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16E" w:rsidRPr="0055707B" w:rsidRDefault="0047316E" w:rsidP="00E17944">
      <w:pPr>
        <w:ind w:left="-720" w:right="-630"/>
        <w:rPr>
          <w:sz w:val="20"/>
        </w:rPr>
      </w:pPr>
      <w:r w:rsidRPr="0055707B">
        <w:rPr>
          <w:noProof/>
          <w:sz w:val="20"/>
          <w:lang w:val="en-US" w:eastAsia="en-US" w:bidi="ar-SA"/>
        </w:rPr>
        <w:drawing>
          <wp:inline distT="0" distB="0" distL="0" distR="0" wp14:anchorId="7B9B626C" wp14:editId="131BC82A">
            <wp:extent cx="2353789" cy="934593"/>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2353789" cy="934593"/>
                    </a:xfrm>
                    <a:prstGeom prst="rect">
                      <a:avLst/>
                    </a:prstGeom>
                  </pic:spPr>
                </pic:pic>
              </a:graphicData>
            </a:graphic>
          </wp:inline>
        </w:drawing>
      </w:r>
      <w:r w:rsidR="00E17944">
        <w:rPr>
          <w:sz w:val="20"/>
        </w:rPr>
        <w:tab/>
      </w:r>
      <w:r w:rsidR="00E17944">
        <w:rPr>
          <w:sz w:val="20"/>
        </w:rPr>
        <w:tab/>
      </w:r>
      <w:r w:rsidR="00E17944">
        <w:rPr>
          <w:sz w:val="20"/>
        </w:rPr>
        <w:tab/>
      </w:r>
      <w:r w:rsidR="00E17944">
        <w:rPr>
          <w:sz w:val="20"/>
        </w:rPr>
        <w:tab/>
      </w:r>
      <w:r w:rsidRPr="0055707B">
        <w:rPr>
          <w:sz w:val="20"/>
        </w:rPr>
        <w:tab/>
      </w:r>
      <w:r w:rsidRPr="0055707B">
        <w:rPr>
          <w:noProof/>
          <w:position w:val="37"/>
          <w:sz w:val="20"/>
          <w:lang w:val="en-US" w:eastAsia="en-US" w:bidi="ar-SA"/>
        </w:rPr>
        <w:drawing>
          <wp:inline distT="0" distB="0" distL="0" distR="0" wp14:anchorId="2BDAC18F" wp14:editId="02405DAD">
            <wp:extent cx="2076196" cy="557783"/>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076196" cy="557783"/>
                    </a:xfrm>
                    <a:prstGeom prst="rect">
                      <a:avLst/>
                    </a:prstGeom>
                  </pic:spPr>
                </pic:pic>
              </a:graphicData>
            </a:graphic>
          </wp:inline>
        </w:drawing>
      </w:r>
    </w:p>
    <w:p w:rsidR="0047316E" w:rsidRPr="0055707B" w:rsidRDefault="0047316E" w:rsidP="0047316E">
      <w:pPr>
        <w:pStyle w:val="BodyText"/>
        <w:spacing w:before="5"/>
        <w:rPr>
          <w:sz w:val="19"/>
        </w:rPr>
      </w:pPr>
      <w:r w:rsidRPr="0055707B">
        <w:rPr>
          <w:noProof/>
          <w:lang w:val="en-US" w:eastAsia="en-US" w:bidi="ar-SA"/>
        </w:rPr>
        <mc:AlternateContent>
          <mc:Choice Requires="wps">
            <w:drawing>
              <wp:anchor distT="0" distB="0" distL="0" distR="0" simplePos="0" relativeHeight="251659264" behindDoc="1" locked="0" layoutInCell="1" allowOverlap="1" wp14:anchorId="5D6185DD" wp14:editId="01595737">
                <wp:simplePos x="0" y="0"/>
                <wp:positionH relativeFrom="page">
                  <wp:posOffset>805180</wp:posOffset>
                </wp:positionH>
                <wp:positionV relativeFrom="paragraph">
                  <wp:posOffset>176530</wp:posOffset>
                </wp:positionV>
                <wp:extent cx="6045200" cy="0"/>
                <wp:effectExtent l="14605" t="18415" r="17145" b="10160"/>
                <wp:wrapTopAndBottom/>
                <wp:docPr id="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520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4pt,13.9pt" to="539.4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" strokeweight="1.44pt">
                <w10:wrap type="topAndBottom" anchorx="page"/>
              </v:line>
            </w:pict>
          </mc:Fallback>
        </mc:AlternateContent>
      </w:r>
    </w:p>
    <w:p w:rsidR="0047316E" w:rsidRPr="0055707B" w:rsidRDefault="0047316E" w:rsidP="0047316E">
      <w:pPr>
        <w:pStyle w:val="Heading1"/>
        <w:spacing w:line="382" w:lineRule="exact"/>
      </w:pPr>
      <w:r w:rsidRPr="0055707B">
        <w:t xml:space="preserve">SBS – MBA / MSc </w:t>
      </w:r>
    </w:p>
    <w:p w:rsidR="0047316E" w:rsidRPr="0055707B" w:rsidRDefault="0047316E" w:rsidP="0047316E">
      <w:pPr>
        <w:spacing w:before="1"/>
        <w:ind w:left="23"/>
        <w:jc w:val="center"/>
        <w:rPr>
          <w:b/>
          <w:sz w:val="36"/>
        </w:rPr>
      </w:pPr>
      <w:r w:rsidRPr="0055707B">
        <w:rPr>
          <w:b/>
          <w:sz w:val="36"/>
        </w:rPr>
        <w:t>Leadership</w:t>
      </w:r>
    </w:p>
    <w:p w:rsidR="0047316E" w:rsidRPr="0055707B" w:rsidRDefault="0047316E" w:rsidP="00857435">
      <w:pPr>
        <w:pStyle w:val="Heading2"/>
        <w:rPr>
          <w:b w:val="0"/>
        </w:rPr>
      </w:pPr>
      <w:r w:rsidRPr="0055707B">
        <w:t xml:space="preserve">Assignment </w:t>
      </w:r>
      <w:r w:rsidR="006A4BC0">
        <w:t>2</w:t>
      </w:r>
      <w:r w:rsidRPr="0055707B">
        <w:t xml:space="preserve"> </w:t>
      </w:r>
      <w:r w:rsidR="006B7773">
        <w:t xml:space="preserve">– </w:t>
      </w:r>
      <w:r w:rsidR="00857435">
        <w:t>Kuwait</w:t>
      </w:r>
      <w:r w:rsidR="006B7773">
        <w:t xml:space="preserve"> </w:t>
      </w:r>
      <w:r w:rsidRPr="0055707B">
        <w:t>2018</w:t>
      </w:r>
    </w:p>
    <w:p w:rsidR="0047316E" w:rsidRPr="0055707B" w:rsidRDefault="0047316E" w:rsidP="0047316E">
      <w:pPr>
        <w:tabs>
          <w:tab w:val="left" w:pos="540"/>
        </w:tabs>
        <w:adjustRightInd w:val="0"/>
        <w:contextualSpacing/>
        <w:jc w:val="both"/>
      </w:pPr>
    </w:p>
    <w:p w:rsidR="0047316E" w:rsidRPr="0055707B" w:rsidRDefault="0047316E" w:rsidP="0047316E">
      <w:pPr>
        <w:tabs>
          <w:tab w:val="left" w:pos="540"/>
        </w:tabs>
        <w:adjustRightInd w:val="0"/>
        <w:contextualSpacing/>
        <w:jc w:val="both"/>
      </w:pPr>
    </w:p>
    <w:p w:rsidR="0047316E" w:rsidRPr="009951F9" w:rsidRDefault="0047316E" w:rsidP="0047316E">
      <w:pPr>
        <w:tabs>
          <w:tab w:val="left" w:pos="540"/>
        </w:tabs>
        <w:adjustRightInd w:val="0"/>
        <w:contextualSpacing/>
        <w:jc w:val="both"/>
      </w:pPr>
    </w:p>
    <w:p w:rsidR="0047316E" w:rsidRPr="007E518D" w:rsidRDefault="0047316E" w:rsidP="0047316E">
      <w:pPr>
        <w:widowControl/>
        <w:autoSpaceDE/>
        <w:autoSpaceDN/>
        <w:rPr>
          <w:rFonts w:eastAsiaTheme="minorEastAsia"/>
          <w:sz w:val="10"/>
          <w:lang w:val="en-US" w:eastAsia="en-US" w:bidi="ar-SA"/>
        </w:rPr>
      </w:pPr>
    </w:p>
    <w:tbl>
      <w:tblPr>
        <w:tblW w:w="6390" w:type="dxa"/>
        <w:tblLayout w:type="fixed"/>
        <w:tblCellMar>
          <w:left w:w="0" w:type="dxa"/>
          <w:right w:w="0" w:type="dxa"/>
        </w:tblCellMar>
        <w:tblLook w:val="0000" w:firstRow="0" w:lastRow="0" w:firstColumn="0" w:lastColumn="0" w:noHBand="0" w:noVBand="0"/>
      </w:tblPr>
      <w:tblGrid>
        <w:gridCol w:w="2790"/>
        <w:gridCol w:w="576"/>
        <w:gridCol w:w="576"/>
        <w:gridCol w:w="576"/>
        <w:gridCol w:w="576"/>
        <w:gridCol w:w="576"/>
        <w:gridCol w:w="720"/>
      </w:tblGrid>
      <w:tr w:rsidR="009951F9" w:rsidRPr="009951F9" w:rsidTr="00422064">
        <w:trPr>
          <w:trHeight w:val="404"/>
        </w:trPr>
        <w:tc>
          <w:tcPr>
            <w:tcW w:w="2790" w:type="dxa"/>
            <w:tcBorders>
              <w:right w:val="single" w:sz="4" w:space="0" w:color="auto"/>
            </w:tcBorders>
            <w:vAlign w:val="center"/>
          </w:tcPr>
          <w:p w:rsidR="0047316E" w:rsidRPr="007E518D" w:rsidRDefault="0047316E" w:rsidP="009951F9">
            <w:pPr>
              <w:adjustRightInd w:val="0"/>
              <w:spacing w:before="100" w:after="100" w:line="340" w:lineRule="exact"/>
              <w:ind w:left="90"/>
              <w:rPr>
                <w:rFonts w:eastAsiaTheme="minorEastAsia"/>
                <w:sz w:val="20"/>
                <w:szCs w:val="24"/>
                <w:lang w:val="en-US" w:eastAsia="en-US" w:bidi="ar-SA"/>
              </w:rPr>
            </w:pPr>
            <w:r w:rsidRPr="007E518D">
              <w:rPr>
                <w:rFonts w:eastAsiaTheme="minorEastAsia"/>
                <w:sz w:val="24"/>
                <w:szCs w:val="28"/>
                <w:lang w:val="en-US" w:eastAsia="en-US" w:bidi="ar-SA"/>
              </w:rPr>
              <w:t>STUDENT ID</w:t>
            </w:r>
          </w:p>
        </w:tc>
        <w:tc>
          <w:tcPr>
            <w:tcW w:w="576" w:type="dxa"/>
            <w:tcBorders>
              <w:top w:val="single" w:sz="4" w:space="0" w:color="auto"/>
              <w:left w:val="single" w:sz="4" w:space="0" w:color="auto"/>
              <w:bottom w:val="single" w:sz="4" w:space="0" w:color="auto"/>
              <w:right w:val="single" w:sz="4" w:space="0" w:color="auto"/>
            </w:tcBorders>
            <w:vAlign w:val="center"/>
          </w:tcPr>
          <w:p w:rsidR="0047316E" w:rsidRPr="007E518D" w:rsidRDefault="0047316E" w:rsidP="00422064">
            <w:pPr>
              <w:adjustRightInd w:val="0"/>
              <w:spacing w:before="100" w:after="100" w:line="340" w:lineRule="exact"/>
              <w:ind w:left="120"/>
              <w:rPr>
                <w:rFonts w:eastAsiaTheme="minorEastAsia"/>
                <w:sz w:val="24"/>
                <w:szCs w:val="28"/>
                <w:lang w:val="en-US" w:eastAsia="en-US" w:bidi="ar-SA"/>
              </w:rPr>
            </w:pPr>
          </w:p>
        </w:tc>
        <w:tc>
          <w:tcPr>
            <w:tcW w:w="576" w:type="dxa"/>
            <w:tcBorders>
              <w:top w:val="single" w:sz="4" w:space="0" w:color="auto"/>
              <w:left w:val="single" w:sz="4" w:space="0" w:color="auto"/>
              <w:bottom w:val="single" w:sz="4" w:space="0" w:color="auto"/>
              <w:right w:val="single" w:sz="4" w:space="0" w:color="auto"/>
            </w:tcBorders>
            <w:vAlign w:val="center"/>
          </w:tcPr>
          <w:p w:rsidR="0047316E" w:rsidRPr="007E518D" w:rsidRDefault="0047316E" w:rsidP="00422064">
            <w:pPr>
              <w:adjustRightInd w:val="0"/>
              <w:spacing w:before="100" w:after="100" w:line="340" w:lineRule="exact"/>
              <w:ind w:left="120"/>
              <w:rPr>
                <w:rFonts w:eastAsiaTheme="minorEastAsia"/>
                <w:sz w:val="24"/>
                <w:szCs w:val="28"/>
                <w:lang w:val="en-US" w:eastAsia="en-US" w:bidi="ar-SA"/>
              </w:rPr>
            </w:pPr>
          </w:p>
        </w:tc>
        <w:tc>
          <w:tcPr>
            <w:tcW w:w="576" w:type="dxa"/>
            <w:tcBorders>
              <w:top w:val="single" w:sz="4" w:space="0" w:color="auto"/>
              <w:left w:val="single" w:sz="4" w:space="0" w:color="auto"/>
              <w:bottom w:val="single" w:sz="4" w:space="0" w:color="auto"/>
              <w:right w:val="single" w:sz="4" w:space="0" w:color="auto"/>
            </w:tcBorders>
            <w:vAlign w:val="center"/>
          </w:tcPr>
          <w:p w:rsidR="0047316E" w:rsidRPr="007E518D" w:rsidRDefault="0047316E" w:rsidP="00422064">
            <w:pPr>
              <w:adjustRightInd w:val="0"/>
              <w:spacing w:before="100" w:after="100"/>
              <w:ind w:left="120"/>
              <w:rPr>
                <w:rFonts w:eastAsiaTheme="minorEastAsia"/>
                <w:sz w:val="24"/>
                <w:szCs w:val="28"/>
                <w:lang w:val="en-US" w:eastAsia="en-US" w:bidi="ar-SA"/>
              </w:rPr>
            </w:pPr>
          </w:p>
        </w:tc>
        <w:tc>
          <w:tcPr>
            <w:tcW w:w="576" w:type="dxa"/>
            <w:tcBorders>
              <w:top w:val="single" w:sz="4" w:space="0" w:color="auto"/>
              <w:left w:val="single" w:sz="4" w:space="0" w:color="auto"/>
              <w:bottom w:val="single" w:sz="4" w:space="0" w:color="auto"/>
              <w:right w:val="single" w:sz="4" w:space="0" w:color="auto"/>
            </w:tcBorders>
            <w:vAlign w:val="center"/>
          </w:tcPr>
          <w:p w:rsidR="0047316E" w:rsidRPr="007E518D" w:rsidRDefault="0047316E" w:rsidP="00422064">
            <w:pPr>
              <w:adjustRightInd w:val="0"/>
              <w:spacing w:before="100" w:after="100" w:line="340" w:lineRule="exact"/>
              <w:ind w:left="120" w:right="480"/>
              <w:rPr>
                <w:rFonts w:eastAsiaTheme="minorEastAsia"/>
                <w:sz w:val="24"/>
                <w:szCs w:val="28"/>
                <w:lang w:val="en-US" w:eastAsia="en-US" w:bidi="ar-SA"/>
              </w:rPr>
            </w:pPr>
          </w:p>
        </w:tc>
        <w:tc>
          <w:tcPr>
            <w:tcW w:w="576" w:type="dxa"/>
            <w:tcBorders>
              <w:top w:val="single" w:sz="4" w:space="0" w:color="auto"/>
              <w:left w:val="single" w:sz="4" w:space="0" w:color="auto"/>
              <w:bottom w:val="single" w:sz="4" w:space="0" w:color="auto"/>
              <w:right w:val="single" w:sz="4" w:space="0" w:color="auto"/>
            </w:tcBorders>
            <w:vAlign w:val="center"/>
          </w:tcPr>
          <w:p w:rsidR="0047316E" w:rsidRPr="007E518D" w:rsidRDefault="0047316E" w:rsidP="00422064">
            <w:pPr>
              <w:adjustRightInd w:val="0"/>
              <w:spacing w:before="100" w:after="100" w:line="340" w:lineRule="exact"/>
              <w:ind w:left="120" w:right="60"/>
              <w:rPr>
                <w:rFonts w:eastAsiaTheme="minorEastAsia"/>
                <w:sz w:val="24"/>
                <w:szCs w:val="28"/>
                <w:lang w:val="en-US" w:eastAsia="en-US" w:bidi="ar-SA"/>
              </w:rPr>
            </w:pPr>
          </w:p>
        </w:tc>
        <w:tc>
          <w:tcPr>
            <w:tcW w:w="720" w:type="dxa"/>
            <w:tcBorders>
              <w:top w:val="single" w:sz="4" w:space="0" w:color="auto"/>
              <w:left w:val="single" w:sz="4" w:space="0" w:color="auto"/>
              <w:bottom w:val="single" w:sz="4" w:space="0" w:color="auto"/>
              <w:right w:val="single" w:sz="4" w:space="0" w:color="auto"/>
            </w:tcBorders>
            <w:vAlign w:val="center"/>
          </w:tcPr>
          <w:p w:rsidR="0047316E" w:rsidRPr="007E518D" w:rsidRDefault="0047316E" w:rsidP="00422064">
            <w:pPr>
              <w:adjustRightInd w:val="0"/>
              <w:spacing w:before="100" w:after="100"/>
              <w:ind w:left="120"/>
              <w:rPr>
                <w:rFonts w:eastAsiaTheme="minorEastAsia"/>
                <w:sz w:val="24"/>
                <w:szCs w:val="28"/>
                <w:lang w:val="en-US" w:eastAsia="en-US" w:bidi="ar-SA"/>
              </w:rPr>
            </w:pPr>
          </w:p>
        </w:tc>
      </w:tr>
    </w:tbl>
    <w:p w:rsidR="0047316E" w:rsidRPr="007E518D" w:rsidRDefault="0047316E" w:rsidP="0047316E">
      <w:pPr>
        <w:widowControl/>
        <w:autoSpaceDE/>
        <w:autoSpaceDN/>
        <w:spacing w:before="100" w:after="100" w:line="360" w:lineRule="auto"/>
        <w:rPr>
          <w:rFonts w:eastAsiaTheme="minorEastAsia"/>
          <w:b/>
          <w:sz w:val="18"/>
          <w:lang w:val="en-US" w:eastAsia="en-US" w:bidi="ar-SA"/>
        </w:rPr>
      </w:pPr>
    </w:p>
    <w:tbl>
      <w:tblPr>
        <w:tblW w:w="9450" w:type="dxa"/>
        <w:jc w:val="center"/>
        <w:tblLayout w:type="fixed"/>
        <w:tblCellMar>
          <w:left w:w="0" w:type="dxa"/>
          <w:right w:w="0" w:type="dxa"/>
        </w:tblCellMar>
        <w:tblLook w:val="0000" w:firstRow="0" w:lastRow="0" w:firstColumn="0" w:lastColumn="0" w:noHBand="0" w:noVBand="0"/>
      </w:tblPr>
      <w:tblGrid>
        <w:gridCol w:w="2800"/>
        <w:gridCol w:w="3770"/>
        <w:gridCol w:w="1440"/>
        <w:gridCol w:w="1440"/>
      </w:tblGrid>
      <w:tr w:rsidR="009951F9" w:rsidRPr="009951F9" w:rsidTr="00422064">
        <w:trPr>
          <w:trHeight w:val="404"/>
          <w:jc w:val="center"/>
        </w:trPr>
        <w:tc>
          <w:tcPr>
            <w:tcW w:w="2800" w:type="dxa"/>
            <w:tcBorders>
              <w:top w:val="nil"/>
              <w:left w:val="nil"/>
              <w:bottom w:val="nil"/>
              <w:right w:val="single" w:sz="4" w:space="0" w:color="auto"/>
            </w:tcBorders>
            <w:vAlign w:val="bottom"/>
          </w:tcPr>
          <w:p w:rsidR="0047316E" w:rsidRPr="007E518D" w:rsidRDefault="0047316E" w:rsidP="00422064">
            <w:pPr>
              <w:adjustRightInd w:val="0"/>
              <w:spacing w:before="100" w:after="100" w:line="340" w:lineRule="exact"/>
              <w:ind w:left="120"/>
              <w:rPr>
                <w:rFonts w:eastAsiaTheme="minorEastAsia"/>
                <w:sz w:val="20"/>
                <w:szCs w:val="24"/>
                <w:lang w:val="en-US" w:eastAsia="en-US" w:bidi="ar-SA"/>
              </w:rPr>
            </w:pPr>
            <w:r w:rsidRPr="007E518D">
              <w:rPr>
                <w:rFonts w:eastAsiaTheme="minorEastAsia"/>
                <w:sz w:val="24"/>
                <w:szCs w:val="28"/>
                <w:lang w:val="en-US" w:eastAsia="en-US" w:bidi="ar-SA"/>
              </w:rPr>
              <w:t xml:space="preserve">UNIT TITLE </w:t>
            </w:r>
          </w:p>
        </w:tc>
        <w:tc>
          <w:tcPr>
            <w:tcW w:w="3770" w:type="dxa"/>
            <w:tcBorders>
              <w:top w:val="single" w:sz="4" w:space="0" w:color="auto"/>
              <w:left w:val="single" w:sz="4" w:space="0" w:color="auto"/>
              <w:bottom w:val="single" w:sz="4" w:space="0" w:color="auto"/>
              <w:right w:val="single" w:sz="4" w:space="0" w:color="auto"/>
            </w:tcBorders>
            <w:vAlign w:val="center"/>
          </w:tcPr>
          <w:p w:rsidR="0047316E" w:rsidRPr="007E518D" w:rsidRDefault="0047316E" w:rsidP="00422064">
            <w:pPr>
              <w:adjustRightInd w:val="0"/>
              <w:spacing w:before="100" w:after="100"/>
              <w:ind w:left="120"/>
              <w:rPr>
                <w:rFonts w:eastAsiaTheme="minorEastAsia"/>
                <w:sz w:val="24"/>
                <w:szCs w:val="28"/>
                <w:lang w:val="en-US" w:eastAsia="en-US" w:bidi="ar-SA"/>
              </w:rPr>
            </w:pPr>
          </w:p>
        </w:tc>
        <w:tc>
          <w:tcPr>
            <w:tcW w:w="1440" w:type="dxa"/>
            <w:tcBorders>
              <w:left w:val="single" w:sz="4" w:space="0" w:color="auto"/>
              <w:right w:val="single" w:sz="4" w:space="0" w:color="auto"/>
            </w:tcBorders>
            <w:vAlign w:val="center"/>
          </w:tcPr>
          <w:p w:rsidR="0047316E" w:rsidRPr="007E518D" w:rsidRDefault="0047316E" w:rsidP="00422064">
            <w:pPr>
              <w:adjustRightInd w:val="0"/>
              <w:spacing w:before="100" w:after="100" w:line="340" w:lineRule="exact"/>
              <w:ind w:left="120"/>
              <w:jc w:val="right"/>
              <w:rPr>
                <w:rFonts w:eastAsiaTheme="minorEastAsia"/>
                <w:sz w:val="24"/>
                <w:szCs w:val="28"/>
                <w:lang w:val="en-US" w:eastAsia="en-US" w:bidi="ar-SA"/>
              </w:rPr>
            </w:pPr>
            <w:r w:rsidRPr="007E518D">
              <w:rPr>
                <w:rFonts w:eastAsiaTheme="minorEastAsia"/>
                <w:sz w:val="24"/>
                <w:szCs w:val="28"/>
                <w:lang w:val="en-US" w:eastAsia="en-US" w:bidi="ar-SA"/>
              </w:rPr>
              <w:t xml:space="preserve">UNIT CODE </w:t>
            </w:r>
          </w:p>
        </w:tc>
        <w:tc>
          <w:tcPr>
            <w:tcW w:w="1440" w:type="dxa"/>
            <w:tcBorders>
              <w:top w:val="single" w:sz="4" w:space="0" w:color="auto"/>
              <w:left w:val="single" w:sz="4" w:space="0" w:color="auto"/>
              <w:bottom w:val="single" w:sz="4" w:space="0" w:color="auto"/>
              <w:right w:val="single" w:sz="4" w:space="0" w:color="auto"/>
            </w:tcBorders>
            <w:vAlign w:val="center"/>
          </w:tcPr>
          <w:p w:rsidR="0047316E" w:rsidRPr="007E518D" w:rsidRDefault="0047316E" w:rsidP="00422064">
            <w:pPr>
              <w:adjustRightInd w:val="0"/>
              <w:spacing w:before="100" w:after="100" w:line="340" w:lineRule="exact"/>
              <w:ind w:left="120" w:right="480"/>
              <w:rPr>
                <w:rFonts w:eastAsiaTheme="minorEastAsia"/>
                <w:sz w:val="24"/>
                <w:szCs w:val="28"/>
                <w:lang w:val="en-US" w:eastAsia="en-US" w:bidi="ar-SA"/>
              </w:rPr>
            </w:pPr>
          </w:p>
        </w:tc>
      </w:tr>
    </w:tbl>
    <w:p w:rsidR="0047316E" w:rsidRPr="007E518D" w:rsidRDefault="0047316E" w:rsidP="0047316E">
      <w:pPr>
        <w:widowControl/>
        <w:autoSpaceDE/>
        <w:autoSpaceDN/>
        <w:spacing w:before="100" w:after="100" w:line="276" w:lineRule="auto"/>
        <w:rPr>
          <w:rFonts w:eastAsiaTheme="minorEastAsia"/>
          <w:sz w:val="18"/>
          <w:lang w:val="en-US" w:eastAsia="en-US" w:bidi="ar-SA"/>
        </w:rPr>
      </w:pPr>
    </w:p>
    <w:p w:rsidR="0047316E" w:rsidRPr="007E518D" w:rsidRDefault="0047316E" w:rsidP="0047316E">
      <w:pPr>
        <w:adjustRightInd w:val="0"/>
        <w:spacing w:before="100" w:after="100" w:line="200" w:lineRule="exact"/>
        <w:rPr>
          <w:rFonts w:eastAsiaTheme="minorEastAsia"/>
          <w:szCs w:val="24"/>
          <w:lang w:val="en-US" w:eastAsia="en-US" w:bidi="ar-SA"/>
        </w:rPr>
      </w:pPr>
    </w:p>
    <w:tbl>
      <w:tblPr>
        <w:tblStyle w:val="TableGrid1"/>
        <w:tblW w:w="0" w:type="auto"/>
        <w:tblInd w:w="468" w:type="dxa"/>
        <w:tblLook w:val="04A0" w:firstRow="1" w:lastRow="0" w:firstColumn="1" w:lastColumn="0" w:noHBand="0" w:noVBand="1"/>
      </w:tblPr>
      <w:tblGrid>
        <w:gridCol w:w="9108"/>
      </w:tblGrid>
      <w:tr w:rsidR="009951F9" w:rsidRPr="009951F9" w:rsidTr="00422064">
        <w:trPr>
          <w:trHeight w:val="924"/>
        </w:trPr>
        <w:tc>
          <w:tcPr>
            <w:tcW w:w="9209" w:type="dxa"/>
          </w:tcPr>
          <w:p w:rsidR="0047316E" w:rsidRPr="007E518D" w:rsidRDefault="0047316E" w:rsidP="00422064">
            <w:pPr>
              <w:adjustRightInd w:val="0"/>
              <w:spacing w:before="100" w:after="100" w:line="340" w:lineRule="exact"/>
              <w:ind w:left="120"/>
              <w:rPr>
                <w:rFonts w:eastAsiaTheme="minorEastAsia"/>
                <w:sz w:val="24"/>
                <w:szCs w:val="28"/>
                <w:lang w:val="en-US" w:eastAsia="en-US" w:bidi="ar-SA"/>
              </w:rPr>
            </w:pPr>
          </w:p>
          <w:p w:rsidR="0047316E" w:rsidRPr="007E518D" w:rsidRDefault="0047316E" w:rsidP="00422064">
            <w:pPr>
              <w:adjustRightInd w:val="0"/>
              <w:spacing w:before="100" w:after="100" w:line="340" w:lineRule="exact"/>
              <w:ind w:left="120"/>
              <w:rPr>
                <w:rFonts w:eastAsiaTheme="minorEastAsia"/>
                <w:sz w:val="24"/>
                <w:szCs w:val="28"/>
                <w:lang w:val="en-US" w:eastAsia="en-US" w:bidi="ar-SA"/>
              </w:rPr>
            </w:pPr>
            <w:r w:rsidRPr="007E518D">
              <w:rPr>
                <w:rFonts w:eastAsiaTheme="minorEastAsia"/>
                <w:sz w:val="24"/>
                <w:szCs w:val="28"/>
                <w:lang w:val="en-US" w:eastAsia="en-US" w:bidi="ar-SA"/>
              </w:rPr>
              <w:t>Name (in Full)  _________________________________________________________</w:t>
            </w:r>
          </w:p>
        </w:tc>
      </w:tr>
    </w:tbl>
    <w:p w:rsidR="002926C3" w:rsidRDefault="002926C3" w:rsidP="008B61D2">
      <w:pPr>
        <w:tabs>
          <w:tab w:val="left" w:pos="540"/>
        </w:tabs>
        <w:adjustRightInd w:val="0"/>
        <w:contextualSpacing/>
        <w:jc w:val="both"/>
        <w:rPr>
          <w:rFonts w:eastAsiaTheme="minorEastAsia"/>
          <w:b/>
          <w:bCs/>
          <w:spacing w:val="1"/>
          <w:sz w:val="24"/>
          <w:szCs w:val="24"/>
          <w:lang w:val="en-US" w:eastAsia="en-US" w:bidi="ar-SA"/>
        </w:rPr>
      </w:pPr>
    </w:p>
    <w:p w:rsidR="00DE22B1" w:rsidRDefault="00DE22B1" w:rsidP="00DE22B1">
      <w:pPr>
        <w:adjustRightInd w:val="0"/>
        <w:ind w:left="192"/>
        <w:rPr>
          <w:b/>
          <w:bCs/>
          <w:sz w:val="24"/>
          <w:szCs w:val="24"/>
        </w:rPr>
      </w:pPr>
      <w:r w:rsidRPr="007B5771">
        <w:rPr>
          <w:b/>
          <w:bCs/>
          <w:spacing w:val="1"/>
          <w:sz w:val="24"/>
          <w:szCs w:val="24"/>
        </w:rPr>
        <w:t>G</w:t>
      </w:r>
      <w:r w:rsidRPr="007B5771">
        <w:rPr>
          <w:b/>
          <w:bCs/>
          <w:sz w:val="24"/>
          <w:szCs w:val="24"/>
        </w:rPr>
        <w:t>ENE</w:t>
      </w:r>
      <w:r w:rsidRPr="007B5771">
        <w:rPr>
          <w:b/>
          <w:bCs/>
          <w:spacing w:val="1"/>
          <w:sz w:val="24"/>
          <w:szCs w:val="24"/>
        </w:rPr>
        <w:t>RA</w:t>
      </w:r>
      <w:r w:rsidRPr="007B5771">
        <w:rPr>
          <w:b/>
          <w:bCs/>
          <w:sz w:val="24"/>
          <w:szCs w:val="24"/>
        </w:rPr>
        <w:t>L</w:t>
      </w:r>
      <w:r w:rsidRPr="007B5771">
        <w:rPr>
          <w:b/>
          <w:bCs/>
          <w:spacing w:val="-9"/>
          <w:sz w:val="24"/>
          <w:szCs w:val="24"/>
        </w:rPr>
        <w:t xml:space="preserve"> </w:t>
      </w:r>
      <w:r w:rsidRPr="007B5771">
        <w:rPr>
          <w:b/>
          <w:bCs/>
          <w:spacing w:val="-1"/>
          <w:sz w:val="24"/>
          <w:szCs w:val="24"/>
        </w:rPr>
        <w:t>I</w:t>
      </w:r>
      <w:r w:rsidRPr="007B5771">
        <w:rPr>
          <w:b/>
          <w:bCs/>
          <w:sz w:val="24"/>
          <w:szCs w:val="24"/>
        </w:rPr>
        <w:t>NST</w:t>
      </w:r>
      <w:r w:rsidRPr="007B5771">
        <w:rPr>
          <w:b/>
          <w:bCs/>
          <w:spacing w:val="-1"/>
          <w:sz w:val="24"/>
          <w:szCs w:val="24"/>
        </w:rPr>
        <w:t>R</w:t>
      </w:r>
      <w:r w:rsidRPr="007B5771">
        <w:rPr>
          <w:b/>
          <w:bCs/>
          <w:sz w:val="24"/>
          <w:szCs w:val="24"/>
        </w:rPr>
        <w:t>UCTI</w:t>
      </w:r>
      <w:r w:rsidRPr="007B5771">
        <w:rPr>
          <w:b/>
          <w:bCs/>
          <w:spacing w:val="-1"/>
          <w:sz w:val="24"/>
          <w:szCs w:val="24"/>
        </w:rPr>
        <w:t>O</w:t>
      </w:r>
      <w:r w:rsidRPr="007B5771">
        <w:rPr>
          <w:b/>
          <w:bCs/>
          <w:sz w:val="24"/>
          <w:szCs w:val="24"/>
        </w:rPr>
        <w:t>NS</w:t>
      </w:r>
    </w:p>
    <w:p w:rsidR="00DE22B1" w:rsidRDefault="00DE22B1" w:rsidP="00DE22B1">
      <w:pPr>
        <w:adjustRightInd w:val="0"/>
        <w:ind w:left="192"/>
        <w:rPr>
          <w:b/>
          <w:bCs/>
          <w:sz w:val="24"/>
          <w:szCs w:val="24"/>
        </w:rPr>
      </w:pPr>
    </w:p>
    <w:p w:rsidR="0021204E" w:rsidRPr="007B5771" w:rsidRDefault="0021204E" w:rsidP="0021204E">
      <w:pPr>
        <w:pStyle w:val="ListParagraph"/>
        <w:numPr>
          <w:ilvl w:val="0"/>
          <w:numId w:val="7"/>
        </w:numPr>
        <w:tabs>
          <w:tab w:val="left" w:pos="540"/>
        </w:tabs>
        <w:adjustRightInd w:val="0"/>
        <w:ind w:left="540"/>
        <w:contextualSpacing/>
      </w:pPr>
      <w:r w:rsidRPr="007B5771">
        <w:rPr>
          <w:spacing w:val="-1"/>
        </w:rPr>
        <w:t>A</w:t>
      </w:r>
      <w:r w:rsidRPr="007B5771">
        <w:t>ll</w:t>
      </w:r>
      <w:r w:rsidRPr="007B5771">
        <w:rPr>
          <w:spacing w:val="-2"/>
        </w:rPr>
        <w:t xml:space="preserve"> </w:t>
      </w:r>
      <w:r w:rsidRPr="007B5771">
        <w:t>assign</w:t>
      </w:r>
      <w:r w:rsidRPr="007B5771">
        <w:rPr>
          <w:spacing w:val="1"/>
        </w:rPr>
        <w:t>m</w:t>
      </w:r>
      <w:r w:rsidRPr="007B5771">
        <w:t>e</w:t>
      </w:r>
      <w:r w:rsidRPr="007B5771">
        <w:rPr>
          <w:spacing w:val="1"/>
        </w:rPr>
        <w:t>n</w:t>
      </w:r>
      <w:r w:rsidRPr="007B5771">
        <w:t>ts</w:t>
      </w:r>
      <w:r w:rsidRPr="007B5771">
        <w:rPr>
          <w:spacing w:val="-9"/>
        </w:rPr>
        <w:t xml:space="preserve"> </w:t>
      </w:r>
      <w:r w:rsidRPr="007B5771">
        <w:t>a</w:t>
      </w:r>
      <w:r w:rsidRPr="007B5771">
        <w:rPr>
          <w:spacing w:val="1"/>
        </w:rPr>
        <w:t>r</w:t>
      </w:r>
      <w:r w:rsidRPr="007B5771">
        <w:t>e</w:t>
      </w:r>
      <w:r w:rsidRPr="007B5771">
        <w:rPr>
          <w:spacing w:val="-2"/>
        </w:rPr>
        <w:t xml:space="preserve"> </w:t>
      </w:r>
      <w:r w:rsidRPr="007B5771">
        <w:rPr>
          <w:spacing w:val="1"/>
        </w:rPr>
        <w:t>t</w:t>
      </w:r>
      <w:r w:rsidRPr="007B5771">
        <w:t>o</w:t>
      </w:r>
      <w:r w:rsidRPr="007B5771">
        <w:rPr>
          <w:spacing w:val="-1"/>
        </w:rPr>
        <w:t xml:space="preserve"> </w:t>
      </w:r>
      <w:r w:rsidRPr="007B5771">
        <w:rPr>
          <w:spacing w:val="1"/>
        </w:rPr>
        <w:t>b</w:t>
      </w:r>
      <w:r w:rsidRPr="007B5771">
        <w:t>e</w:t>
      </w:r>
      <w:r w:rsidRPr="007B5771">
        <w:rPr>
          <w:spacing w:val="-2"/>
        </w:rPr>
        <w:t xml:space="preserve"> </w:t>
      </w:r>
      <w:r w:rsidRPr="007B5771">
        <w:t>s</w:t>
      </w:r>
      <w:r w:rsidRPr="007B5771">
        <w:rPr>
          <w:spacing w:val="1"/>
        </w:rPr>
        <w:t>u</w:t>
      </w:r>
      <w:r w:rsidRPr="007B5771">
        <w:t>b</w:t>
      </w:r>
      <w:r w:rsidRPr="007B5771">
        <w:rPr>
          <w:spacing w:val="1"/>
        </w:rPr>
        <w:t>m</w:t>
      </w:r>
      <w:r w:rsidRPr="007B5771">
        <w:t>itted</w:t>
      </w:r>
      <w:r w:rsidRPr="007B5771">
        <w:rPr>
          <w:spacing w:val="-7"/>
        </w:rPr>
        <w:t xml:space="preserve"> </w:t>
      </w:r>
      <w:r w:rsidRPr="007B5771">
        <w:t>on</w:t>
      </w:r>
      <w:r w:rsidRPr="007B5771">
        <w:rPr>
          <w:spacing w:val="-2"/>
        </w:rPr>
        <w:t xml:space="preserve"> </w:t>
      </w:r>
      <w:r>
        <w:rPr>
          <w:b/>
          <w:spacing w:val="-2"/>
        </w:rPr>
        <w:t>6</w:t>
      </w:r>
      <w:r w:rsidRPr="00856C87">
        <w:rPr>
          <w:b/>
          <w:spacing w:val="-2"/>
          <w:vertAlign w:val="superscript"/>
        </w:rPr>
        <w:t>th</w:t>
      </w:r>
      <w:r>
        <w:rPr>
          <w:b/>
          <w:spacing w:val="-2"/>
        </w:rPr>
        <w:t xml:space="preserve"> December </w:t>
      </w:r>
      <w:r w:rsidRPr="001334B4">
        <w:rPr>
          <w:b/>
          <w:spacing w:val="-2"/>
        </w:rPr>
        <w:t>2018</w:t>
      </w:r>
    </w:p>
    <w:p w:rsidR="0021204E" w:rsidRPr="007B5771" w:rsidRDefault="0021204E" w:rsidP="0021204E">
      <w:pPr>
        <w:pStyle w:val="ListParagraph"/>
        <w:tabs>
          <w:tab w:val="left" w:pos="540"/>
        </w:tabs>
        <w:adjustRightInd w:val="0"/>
        <w:ind w:left="540"/>
      </w:pPr>
      <w:r>
        <w:rPr>
          <w:spacing w:val="-2"/>
        </w:rPr>
        <w:tab/>
      </w:r>
      <w:r w:rsidRPr="007B5771">
        <w:rPr>
          <w:spacing w:val="-2"/>
        </w:rPr>
        <w:t xml:space="preserve"> </w:t>
      </w:r>
      <w:r w:rsidRPr="007B5771">
        <w:t xml:space="preserve">to </w:t>
      </w:r>
      <w:hyperlink r:id="rId11" w:history="1">
        <w:r w:rsidRPr="007B5771">
          <w:rPr>
            <w:rStyle w:val="Hyperlink"/>
          </w:rPr>
          <w:t>examinationboard@atmsedu.org</w:t>
        </w:r>
      </w:hyperlink>
      <w:r w:rsidRPr="007B5771">
        <w:t xml:space="preserve"> and cc to </w:t>
      </w:r>
      <w:hyperlink r:id="rId12" w:history="1">
        <w:r w:rsidRPr="007B5771">
          <w:rPr>
            <w:rStyle w:val="Hyperlink"/>
          </w:rPr>
          <w:t>afatima@atmsedu.org</w:t>
        </w:r>
      </w:hyperlink>
      <w:r w:rsidRPr="007B5771">
        <w:t xml:space="preserve">. </w:t>
      </w:r>
    </w:p>
    <w:p w:rsidR="0021204E" w:rsidRPr="007B5771" w:rsidRDefault="0021204E" w:rsidP="0021204E">
      <w:pPr>
        <w:pStyle w:val="ListParagraph"/>
        <w:numPr>
          <w:ilvl w:val="0"/>
          <w:numId w:val="7"/>
        </w:numPr>
        <w:tabs>
          <w:tab w:val="left" w:pos="540"/>
        </w:tabs>
        <w:adjustRightInd w:val="0"/>
        <w:ind w:left="540"/>
        <w:contextualSpacing/>
        <w:jc w:val="both"/>
      </w:pPr>
      <w:r w:rsidRPr="007B5771">
        <w:t>Ha</w:t>
      </w:r>
      <w:r w:rsidRPr="007B5771">
        <w:rPr>
          <w:spacing w:val="1"/>
        </w:rPr>
        <w:t>r</w:t>
      </w:r>
      <w:r w:rsidRPr="007B5771">
        <w:t>dcopy</w:t>
      </w:r>
      <w:r w:rsidRPr="007B5771">
        <w:rPr>
          <w:spacing w:val="-7"/>
        </w:rPr>
        <w:t xml:space="preserve"> </w:t>
      </w:r>
      <w:r w:rsidRPr="007B5771">
        <w:t>s</w:t>
      </w:r>
      <w:r w:rsidRPr="007B5771">
        <w:rPr>
          <w:spacing w:val="1"/>
        </w:rPr>
        <w:t>u</w:t>
      </w:r>
      <w:r w:rsidRPr="007B5771">
        <w:t>b</w:t>
      </w:r>
      <w:r w:rsidRPr="007B5771">
        <w:rPr>
          <w:spacing w:val="1"/>
        </w:rPr>
        <w:t>m</w:t>
      </w:r>
      <w:r w:rsidRPr="007B5771">
        <w:t>iss</w:t>
      </w:r>
      <w:r w:rsidRPr="007B5771">
        <w:rPr>
          <w:spacing w:val="-1"/>
        </w:rPr>
        <w:t>i</w:t>
      </w:r>
      <w:r w:rsidRPr="007B5771">
        <w:t>o</w:t>
      </w:r>
      <w:r w:rsidRPr="007B5771">
        <w:rPr>
          <w:spacing w:val="1"/>
        </w:rPr>
        <w:t>n</w:t>
      </w:r>
      <w:r w:rsidRPr="007B5771">
        <w:t>s</w:t>
      </w:r>
      <w:r w:rsidRPr="007B5771">
        <w:rPr>
          <w:spacing w:val="-9"/>
        </w:rPr>
        <w:t xml:space="preserve"> </w:t>
      </w:r>
      <w:r w:rsidRPr="007B5771">
        <w:t xml:space="preserve">to be done on </w:t>
      </w:r>
      <w:r>
        <w:rPr>
          <w:b/>
          <w:spacing w:val="-2"/>
        </w:rPr>
        <w:t>7</w:t>
      </w:r>
      <w:r w:rsidRPr="00856C87">
        <w:rPr>
          <w:b/>
          <w:spacing w:val="-2"/>
          <w:vertAlign w:val="superscript"/>
        </w:rPr>
        <w:t>th</w:t>
      </w:r>
      <w:r>
        <w:rPr>
          <w:b/>
          <w:spacing w:val="-2"/>
        </w:rPr>
        <w:t xml:space="preserve"> December </w:t>
      </w:r>
      <w:r w:rsidRPr="001334B4">
        <w:rPr>
          <w:b/>
          <w:spacing w:val="-2"/>
        </w:rPr>
        <w:t>2018</w:t>
      </w:r>
    </w:p>
    <w:p w:rsidR="00DE22B1" w:rsidRPr="001334B4" w:rsidRDefault="00DE22B1" w:rsidP="00DE22B1">
      <w:pPr>
        <w:pStyle w:val="ListParagraph"/>
        <w:numPr>
          <w:ilvl w:val="0"/>
          <w:numId w:val="7"/>
        </w:numPr>
        <w:tabs>
          <w:tab w:val="left" w:pos="540"/>
        </w:tabs>
        <w:adjustRightInd w:val="0"/>
        <w:ind w:left="540"/>
        <w:contextualSpacing/>
        <w:jc w:val="both"/>
      </w:pPr>
      <w:r w:rsidRPr="001334B4">
        <w:t xml:space="preserve">If assignment is not submitted on date, will follow with penalty of 10% deduction of marks for </w:t>
      </w:r>
      <w:bookmarkStart w:id="0" w:name="_GoBack"/>
      <w:bookmarkEnd w:id="0"/>
      <w:r w:rsidRPr="001334B4">
        <w:t>every day.</w:t>
      </w:r>
    </w:p>
    <w:p w:rsidR="00DE22B1" w:rsidRPr="001334B4" w:rsidRDefault="00DE22B1" w:rsidP="00DE22B1">
      <w:pPr>
        <w:pStyle w:val="ListParagraph"/>
        <w:numPr>
          <w:ilvl w:val="0"/>
          <w:numId w:val="7"/>
        </w:numPr>
        <w:tabs>
          <w:tab w:val="left" w:pos="540"/>
        </w:tabs>
        <w:adjustRightInd w:val="0"/>
        <w:ind w:left="540"/>
        <w:contextualSpacing/>
        <w:jc w:val="both"/>
      </w:pPr>
      <w:r w:rsidRPr="001334B4">
        <w:t>Similarity between students work is strictly not accepted, any student found with similar work will be graded Zero and fail for the course. However, Plagiarism is an academic offence and will not be tolerated under SBS</w:t>
      </w:r>
    </w:p>
    <w:p w:rsidR="00DE22B1" w:rsidRPr="001334B4" w:rsidRDefault="00DE22B1" w:rsidP="00DE22B1">
      <w:pPr>
        <w:pStyle w:val="ListParagraph"/>
        <w:numPr>
          <w:ilvl w:val="0"/>
          <w:numId w:val="7"/>
        </w:numPr>
        <w:tabs>
          <w:tab w:val="left" w:pos="540"/>
        </w:tabs>
        <w:adjustRightInd w:val="0"/>
        <w:ind w:left="540"/>
        <w:contextualSpacing/>
        <w:jc w:val="both"/>
      </w:pPr>
      <w:r w:rsidRPr="001334B4">
        <w:rPr>
          <w:color w:val="000000" w:themeColor="text1"/>
        </w:rPr>
        <w:t>Assignment once submitted to exam board is final for marking.</w:t>
      </w:r>
    </w:p>
    <w:p w:rsidR="006B7773" w:rsidRPr="007B5771" w:rsidRDefault="006B7773" w:rsidP="006B7773">
      <w:pPr>
        <w:adjustRightInd w:val="0"/>
        <w:ind w:left="192"/>
        <w:rPr>
          <w:sz w:val="24"/>
          <w:szCs w:val="24"/>
        </w:rPr>
      </w:pPr>
    </w:p>
    <w:p w:rsidR="006B7773" w:rsidRPr="007B5771" w:rsidRDefault="006B7773" w:rsidP="006B7773">
      <w:pPr>
        <w:adjustRightInd w:val="0"/>
        <w:rPr>
          <w:sz w:val="24"/>
          <w:szCs w:val="24"/>
        </w:rPr>
      </w:pPr>
    </w:p>
    <w:p w:rsidR="006B7773" w:rsidRPr="007B5771" w:rsidRDefault="006B7773" w:rsidP="006B7773">
      <w:pPr>
        <w:adjustRightInd w:val="0"/>
        <w:ind w:left="192"/>
        <w:rPr>
          <w:b/>
          <w:bCs/>
          <w:sz w:val="24"/>
          <w:szCs w:val="24"/>
        </w:rPr>
      </w:pPr>
      <w:r w:rsidRPr="007B5771">
        <w:rPr>
          <w:b/>
          <w:bCs/>
          <w:spacing w:val="-1"/>
          <w:sz w:val="24"/>
          <w:szCs w:val="24"/>
        </w:rPr>
        <w:t>P</w:t>
      </w:r>
      <w:r w:rsidRPr="007B5771">
        <w:rPr>
          <w:b/>
          <w:bCs/>
          <w:spacing w:val="1"/>
          <w:sz w:val="24"/>
          <w:szCs w:val="24"/>
        </w:rPr>
        <w:t>R</w:t>
      </w:r>
      <w:r w:rsidRPr="007B5771">
        <w:rPr>
          <w:b/>
          <w:bCs/>
          <w:sz w:val="24"/>
          <w:szCs w:val="24"/>
        </w:rPr>
        <w:t>ESEN</w:t>
      </w:r>
      <w:r w:rsidRPr="007B5771">
        <w:rPr>
          <w:b/>
          <w:bCs/>
          <w:spacing w:val="-14"/>
          <w:sz w:val="24"/>
          <w:szCs w:val="24"/>
        </w:rPr>
        <w:t>T</w:t>
      </w:r>
      <w:r w:rsidRPr="007B5771">
        <w:rPr>
          <w:b/>
          <w:bCs/>
          <w:spacing w:val="-13"/>
          <w:sz w:val="24"/>
          <w:szCs w:val="24"/>
        </w:rPr>
        <w:t>A</w:t>
      </w:r>
      <w:r w:rsidRPr="007B5771">
        <w:rPr>
          <w:b/>
          <w:bCs/>
          <w:sz w:val="24"/>
          <w:szCs w:val="24"/>
        </w:rPr>
        <w:t>TI</w:t>
      </w:r>
      <w:r w:rsidRPr="007B5771">
        <w:rPr>
          <w:b/>
          <w:bCs/>
          <w:spacing w:val="-1"/>
          <w:sz w:val="24"/>
          <w:szCs w:val="24"/>
        </w:rPr>
        <w:t>O</w:t>
      </w:r>
      <w:r w:rsidRPr="007B5771">
        <w:rPr>
          <w:b/>
          <w:bCs/>
          <w:sz w:val="24"/>
          <w:szCs w:val="24"/>
        </w:rPr>
        <w:t>N</w:t>
      </w:r>
      <w:r w:rsidRPr="007B5771">
        <w:rPr>
          <w:b/>
          <w:bCs/>
          <w:spacing w:val="-16"/>
          <w:sz w:val="24"/>
          <w:szCs w:val="24"/>
        </w:rPr>
        <w:t xml:space="preserve"> </w:t>
      </w:r>
      <w:r w:rsidRPr="007B5771">
        <w:rPr>
          <w:b/>
          <w:bCs/>
          <w:sz w:val="24"/>
          <w:szCs w:val="24"/>
        </w:rPr>
        <w:t>OF</w:t>
      </w:r>
      <w:r w:rsidRPr="007B5771">
        <w:rPr>
          <w:b/>
          <w:bCs/>
          <w:spacing w:val="-3"/>
          <w:sz w:val="24"/>
          <w:szCs w:val="24"/>
        </w:rPr>
        <w:t xml:space="preserve"> </w:t>
      </w:r>
      <w:r w:rsidRPr="007B5771">
        <w:rPr>
          <w:b/>
          <w:bCs/>
          <w:spacing w:val="1"/>
          <w:sz w:val="24"/>
          <w:szCs w:val="24"/>
        </w:rPr>
        <w:t>A</w:t>
      </w:r>
      <w:r w:rsidRPr="007B5771">
        <w:rPr>
          <w:b/>
          <w:bCs/>
          <w:sz w:val="24"/>
          <w:szCs w:val="24"/>
        </w:rPr>
        <w:t>SSIGN</w:t>
      </w:r>
      <w:r w:rsidRPr="007B5771">
        <w:rPr>
          <w:b/>
          <w:bCs/>
          <w:spacing w:val="-1"/>
          <w:sz w:val="24"/>
          <w:szCs w:val="24"/>
        </w:rPr>
        <w:t>M</w:t>
      </w:r>
      <w:r w:rsidRPr="007B5771">
        <w:rPr>
          <w:b/>
          <w:bCs/>
          <w:sz w:val="24"/>
          <w:szCs w:val="24"/>
        </w:rPr>
        <w:t>ENT</w:t>
      </w:r>
    </w:p>
    <w:p w:rsidR="006B7773" w:rsidRPr="007B5771" w:rsidRDefault="006B7773" w:rsidP="006B7773">
      <w:pPr>
        <w:adjustRightInd w:val="0"/>
        <w:ind w:left="192"/>
        <w:rPr>
          <w:sz w:val="24"/>
          <w:szCs w:val="24"/>
        </w:rPr>
      </w:pPr>
    </w:p>
    <w:p w:rsidR="006B7773" w:rsidRPr="007B5771" w:rsidRDefault="006B7773" w:rsidP="006B7773">
      <w:pPr>
        <w:pStyle w:val="ListParagraph"/>
        <w:numPr>
          <w:ilvl w:val="0"/>
          <w:numId w:val="8"/>
        </w:numPr>
        <w:tabs>
          <w:tab w:val="left" w:pos="540"/>
        </w:tabs>
        <w:adjustRightInd w:val="0"/>
        <w:ind w:left="550" w:right="20" w:hanging="358"/>
        <w:contextualSpacing/>
        <w:jc w:val="both"/>
      </w:pPr>
      <w:r w:rsidRPr="007B5771">
        <w:t>You should include a title page and list of contents.</w:t>
      </w:r>
    </w:p>
    <w:p w:rsidR="006B7773" w:rsidRPr="007B5771" w:rsidRDefault="006B7773" w:rsidP="006B7773">
      <w:pPr>
        <w:pStyle w:val="ListParagraph"/>
        <w:numPr>
          <w:ilvl w:val="0"/>
          <w:numId w:val="8"/>
        </w:numPr>
        <w:tabs>
          <w:tab w:val="left" w:pos="540"/>
        </w:tabs>
        <w:adjustRightInd w:val="0"/>
        <w:ind w:right="20"/>
        <w:contextualSpacing/>
        <w:jc w:val="both"/>
      </w:pPr>
      <w:r w:rsidRPr="007B5771">
        <w:t>Use headings and sub-headings to organize your report and include supporting material in the document file.</w:t>
      </w:r>
    </w:p>
    <w:p w:rsidR="006B7773" w:rsidRPr="007B5771" w:rsidRDefault="006B7773" w:rsidP="006B7773">
      <w:pPr>
        <w:pStyle w:val="ListParagraph"/>
        <w:numPr>
          <w:ilvl w:val="0"/>
          <w:numId w:val="8"/>
        </w:numPr>
        <w:tabs>
          <w:tab w:val="left" w:pos="540"/>
        </w:tabs>
        <w:adjustRightInd w:val="0"/>
        <w:ind w:left="550" w:right="20" w:hanging="358"/>
        <w:contextualSpacing/>
        <w:jc w:val="both"/>
      </w:pPr>
      <w:r w:rsidRPr="007B5771">
        <w:t>Number all pages sequentially.</w:t>
      </w:r>
    </w:p>
    <w:p w:rsidR="006B7773" w:rsidRPr="007B5771" w:rsidRDefault="006B7773" w:rsidP="006B7773">
      <w:pPr>
        <w:pStyle w:val="ListParagraph"/>
        <w:numPr>
          <w:ilvl w:val="0"/>
          <w:numId w:val="8"/>
        </w:numPr>
        <w:tabs>
          <w:tab w:val="left" w:pos="540"/>
        </w:tabs>
        <w:adjustRightInd w:val="0"/>
        <w:ind w:left="550" w:right="20" w:hanging="358"/>
        <w:contextualSpacing/>
        <w:jc w:val="both"/>
      </w:pPr>
      <w:r w:rsidRPr="007B5771">
        <w:t>Any published material you refer to should be properly referenced and included in a reference list at the end of your assignment (see Plagiarism notice overleaf).</w:t>
      </w:r>
    </w:p>
    <w:p w:rsidR="006B7773" w:rsidRPr="007E518D" w:rsidRDefault="006B7773" w:rsidP="006B7773">
      <w:pPr>
        <w:adjustRightInd w:val="0"/>
        <w:ind w:left="480"/>
        <w:contextualSpacing/>
        <w:jc w:val="center"/>
        <w:rPr>
          <w:rFonts w:eastAsiaTheme="minorEastAsia"/>
          <w:b/>
          <w:sz w:val="24"/>
          <w:szCs w:val="28"/>
          <w:lang w:val="en-US" w:eastAsia="en-US" w:bidi="ar-SA"/>
        </w:rPr>
      </w:pPr>
    </w:p>
    <w:p w:rsidR="006B7773" w:rsidRPr="007E518D" w:rsidRDefault="006B7773" w:rsidP="006B7773">
      <w:pPr>
        <w:adjustRightInd w:val="0"/>
        <w:ind w:left="480"/>
        <w:contextualSpacing/>
        <w:jc w:val="center"/>
        <w:rPr>
          <w:rFonts w:eastAsiaTheme="minorEastAsia"/>
          <w:b/>
          <w:sz w:val="24"/>
          <w:szCs w:val="28"/>
          <w:lang w:val="en-US" w:eastAsia="en-US" w:bidi="ar-SA"/>
        </w:rPr>
      </w:pPr>
    </w:p>
    <w:p w:rsidR="006B7773" w:rsidRPr="0055707B" w:rsidRDefault="006B7773" w:rsidP="006B7773">
      <w:pPr>
        <w:tabs>
          <w:tab w:val="left" w:pos="540"/>
        </w:tabs>
        <w:adjustRightInd w:val="0"/>
        <w:contextualSpacing/>
        <w:jc w:val="center"/>
      </w:pPr>
      <w:r w:rsidRPr="0055707B">
        <w:rPr>
          <w:rFonts w:eastAsiaTheme="minorEastAsia"/>
          <w:b/>
          <w:sz w:val="24"/>
          <w:szCs w:val="28"/>
          <w:lang w:val="en-US" w:eastAsia="en-US" w:bidi="ar-SA"/>
        </w:rPr>
        <w:t>Total Marks: _______ / 50</w:t>
      </w:r>
    </w:p>
    <w:p w:rsidR="00447058" w:rsidRDefault="00447058">
      <w:r>
        <w:br w:type="page"/>
      </w:r>
    </w:p>
    <w:p w:rsidR="008B61D2" w:rsidRDefault="008B61D2" w:rsidP="008B61D2">
      <w:pPr>
        <w:tabs>
          <w:tab w:val="left" w:pos="540"/>
        </w:tabs>
        <w:adjustRightInd w:val="0"/>
        <w:contextualSpacing/>
        <w:jc w:val="both"/>
      </w:pPr>
    </w:p>
    <w:p w:rsidR="00CD6352" w:rsidRDefault="001D4062">
      <w:pPr>
        <w:spacing w:before="60"/>
        <w:ind w:left="440"/>
        <w:rPr>
          <w:b/>
          <w:sz w:val="24"/>
        </w:rPr>
      </w:pPr>
      <w:r>
        <w:rPr>
          <w:b/>
          <w:sz w:val="24"/>
        </w:rPr>
        <w:t>PLAGIARISM</w:t>
      </w:r>
    </w:p>
    <w:p w:rsidR="00CD6352" w:rsidRDefault="00CD6352">
      <w:pPr>
        <w:pStyle w:val="BodyText"/>
        <w:spacing w:before="7"/>
        <w:rPr>
          <w:b/>
          <w:sz w:val="22"/>
        </w:rPr>
      </w:pPr>
    </w:p>
    <w:p w:rsidR="00CD6352" w:rsidRDefault="001D4062">
      <w:pPr>
        <w:pStyle w:val="BodyText"/>
        <w:spacing w:line="292" w:lineRule="auto"/>
        <w:ind w:left="440" w:right="355"/>
        <w:jc w:val="both"/>
      </w:pPr>
      <w:r>
        <w:t xml:space="preserve">Plagiarism is a form of </w:t>
      </w:r>
      <w:r>
        <w:rPr>
          <w:b/>
        </w:rPr>
        <w:t>cheating</w:t>
      </w:r>
      <w:r>
        <w:t xml:space="preserve">, </w:t>
      </w:r>
      <w:r>
        <w:rPr>
          <w:spacing w:val="2"/>
        </w:rPr>
        <w:t xml:space="preserve">by </w:t>
      </w:r>
      <w:r>
        <w:t xml:space="preserve">representing someone else's work as your own or using someone else's work (another student or author) without acknowledging it with a reference. This is a serious breach of the Academic Regulations and will be dealt with accordingly. Students found to have plagiarised can be </w:t>
      </w:r>
      <w:r>
        <w:rPr>
          <w:b/>
        </w:rPr>
        <w:t>excluded from the</w:t>
      </w:r>
      <w:r>
        <w:rPr>
          <w:b/>
          <w:spacing w:val="-14"/>
        </w:rPr>
        <w:t xml:space="preserve"> </w:t>
      </w:r>
      <w:r>
        <w:rPr>
          <w:b/>
        </w:rPr>
        <w:t>program</w:t>
      </w:r>
      <w:r>
        <w:t>.</w:t>
      </w:r>
    </w:p>
    <w:p w:rsidR="00CD6352" w:rsidRDefault="00CD6352">
      <w:pPr>
        <w:pStyle w:val="BodyText"/>
        <w:rPr>
          <w:sz w:val="29"/>
        </w:rPr>
      </w:pPr>
    </w:p>
    <w:p w:rsidR="00CD6352" w:rsidRDefault="001D4062">
      <w:pPr>
        <w:pStyle w:val="BodyText"/>
        <w:ind w:left="440"/>
        <w:jc w:val="both"/>
      </w:pPr>
      <w:r>
        <w:t>Plagiarism occurs whenever you do any of the following things without acknowledging the original source:</w:t>
      </w:r>
    </w:p>
    <w:p w:rsidR="00CD6352" w:rsidRDefault="001D4062">
      <w:pPr>
        <w:pStyle w:val="ListParagraph"/>
        <w:numPr>
          <w:ilvl w:val="2"/>
          <w:numId w:val="5"/>
        </w:numPr>
        <w:tabs>
          <w:tab w:val="left" w:pos="1160"/>
          <w:tab w:val="left" w:pos="1161"/>
        </w:tabs>
        <w:spacing w:before="232"/>
        <w:ind w:hanging="360"/>
        <w:rPr>
          <w:sz w:val="24"/>
        </w:rPr>
      </w:pPr>
      <w:r>
        <w:rPr>
          <w:sz w:val="24"/>
        </w:rPr>
        <w:t>Copy</w:t>
      </w:r>
      <w:r>
        <w:rPr>
          <w:spacing w:val="-10"/>
          <w:sz w:val="24"/>
        </w:rPr>
        <w:t xml:space="preserve"> </w:t>
      </w:r>
      <w:r>
        <w:rPr>
          <w:sz w:val="24"/>
        </w:rPr>
        <w:t>information</w:t>
      </w:r>
      <w:r>
        <w:rPr>
          <w:spacing w:val="-7"/>
          <w:sz w:val="24"/>
        </w:rPr>
        <w:t xml:space="preserve"> </w:t>
      </w:r>
      <w:r>
        <w:rPr>
          <w:sz w:val="24"/>
        </w:rPr>
        <w:t>from</w:t>
      </w:r>
      <w:r>
        <w:rPr>
          <w:spacing w:val="-1"/>
          <w:sz w:val="24"/>
        </w:rPr>
        <w:t xml:space="preserve"> </w:t>
      </w:r>
      <w:r>
        <w:rPr>
          <w:sz w:val="24"/>
        </w:rPr>
        <w:t>any</w:t>
      </w:r>
      <w:r>
        <w:rPr>
          <w:spacing w:val="-8"/>
          <w:sz w:val="24"/>
        </w:rPr>
        <w:t xml:space="preserve"> </w:t>
      </w:r>
      <w:r>
        <w:rPr>
          <w:sz w:val="24"/>
        </w:rPr>
        <w:t>source</w:t>
      </w:r>
      <w:r>
        <w:rPr>
          <w:spacing w:val="-3"/>
          <w:sz w:val="24"/>
        </w:rPr>
        <w:t xml:space="preserve"> </w:t>
      </w:r>
      <w:r>
        <w:rPr>
          <w:sz w:val="24"/>
        </w:rPr>
        <w:t>(including</w:t>
      </w:r>
      <w:r>
        <w:rPr>
          <w:spacing w:val="-5"/>
          <w:sz w:val="24"/>
        </w:rPr>
        <w:t xml:space="preserve"> </w:t>
      </w:r>
      <w:r>
        <w:rPr>
          <w:sz w:val="24"/>
        </w:rPr>
        <w:t>the</w:t>
      </w:r>
      <w:r>
        <w:rPr>
          <w:spacing w:val="2"/>
          <w:sz w:val="24"/>
        </w:rPr>
        <w:t xml:space="preserve"> </w:t>
      </w:r>
      <w:r>
        <w:rPr>
          <w:b/>
          <w:sz w:val="24"/>
        </w:rPr>
        <w:t>study</w:t>
      </w:r>
      <w:r>
        <w:rPr>
          <w:b/>
          <w:spacing w:val="-5"/>
          <w:sz w:val="24"/>
        </w:rPr>
        <w:t xml:space="preserve"> </w:t>
      </w:r>
      <w:r>
        <w:rPr>
          <w:b/>
          <w:sz w:val="24"/>
        </w:rPr>
        <w:t>guide</w:t>
      </w:r>
      <w:r>
        <w:rPr>
          <w:sz w:val="24"/>
        </w:rPr>
        <w:t>,</w:t>
      </w:r>
      <w:r>
        <w:rPr>
          <w:spacing w:val="-5"/>
          <w:sz w:val="24"/>
        </w:rPr>
        <w:t xml:space="preserve"> </w:t>
      </w:r>
      <w:r>
        <w:rPr>
          <w:sz w:val="24"/>
        </w:rPr>
        <w:t>books,</w:t>
      </w:r>
      <w:r>
        <w:rPr>
          <w:spacing w:val="-4"/>
          <w:sz w:val="24"/>
        </w:rPr>
        <w:t xml:space="preserve"> </w:t>
      </w:r>
      <w:r>
        <w:rPr>
          <w:sz w:val="24"/>
        </w:rPr>
        <w:t>newspapers,</w:t>
      </w:r>
      <w:r>
        <w:rPr>
          <w:spacing w:val="-8"/>
          <w:sz w:val="24"/>
        </w:rPr>
        <w:t xml:space="preserve"> </w:t>
      </w:r>
      <w:r>
        <w:rPr>
          <w:sz w:val="24"/>
        </w:rPr>
        <w:t>the</w:t>
      </w:r>
      <w:r>
        <w:rPr>
          <w:spacing w:val="-2"/>
          <w:sz w:val="24"/>
        </w:rPr>
        <w:t xml:space="preserve"> </w:t>
      </w:r>
      <w:r>
        <w:rPr>
          <w:sz w:val="24"/>
        </w:rPr>
        <w:t>internet)</w:t>
      </w:r>
    </w:p>
    <w:p w:rsidR="00CD6352" w:rsidRDefault="001D4062">
      <w:pPr>
        <w:pStyle w:val="ListParagraph"/>
        <w:numPr>
          <w:ilvl w:val="2"/>
          <w:numId w:val="5"/>
        </w:numPr>
        <w:tabs>
          <w:tab w:val="left" w:pos="1160"/>
          <w:tab w:val="left" w:pos="1161"/>
        </w:tabs>
        <w:spacing w:before="139"/>
        <w:ind w:hanging="360"/>
        <w:rPr>
          <w:sz w:val="24"/>
        </w:rPr>
      </w:pPr>
      <w:r>
        <w:rPr>
          <w:sz w:val="24"/>
        </w:rPr>
        <w:t>Use another person's concepts or</w:t>
      </w:r>
      <w:r>
        <w:rPr>
          <w:spacing w:val="-23"/>
          <w:sz w:val="24"/>
        </w:rPr>
        <w:t xml:space="preserve"> </w:t>
      </w:r>
      <w:r>
        <w:rPr>
          <w:sz w:val="24"/>
        </w:rPr>
        <w:t>ideas</w:t>
      </w:r>
    </w:p>
    <w:p w:rsidR="00CD6352" w:rsidRDefault="001D4062">
      <w:pPr>
        <w:pStyle w:val="ListParagraph"/>
        <w:numPr>
          <w:ilvl w:val="2"/>
          <w:numId w:val="5"/>
        </w:numPr>
        <w:tabs>
          <w:tab w:val="left" w:pos="1160"/>
          <w:tab w:val="left" w:pos="1161"/>
        </w:tabs>
        <w:spacing w:before="138"/>
        <w:ind w:hanging="360"/>
        <w:rPr>
          <w:sz w:val="24"/>
        </w:rPr>
      </w:pPr>
      <w:r>
        <w:rPr>
          <w:sz w:val="24"/>
        </w:rPr>
        <w:t>Summarise or paraphrase another person's</w:t>
      </w:r>
      <w:r>
        <w:rPr>
          <w:spacing w:val="-28"/>
          <w:sz w:val="24"/>
        </w:rPr>
        <w:t xml:space="preserve"> </w:t>
      </w:r>
      <w:r>
        <w:rPr>
          <w:sz w:val="24"/>
        </w:rPr>
        <w:t>work.</w:t>
      </w:r>
    </w:p>
    <w:p w:rsidR="00CD6352" w:rsidRDefault="00CD6352">
      <w:pPr>
        <w:pStyle w:val="BodyText"/>
        <w:rPr>
          <w:sz w:val="28"/>
        </w:rPr>
      </w:pPr>
    </w:p>
    <w:p w:rsidR="00CD6352" w:rsidRDefault="001D4062">
      <w:pPr>
        <w:pStyle w:val="Heading3"/>
        <w:spacing w:before="231"/>
        <w:jc w:val="both"/>
      </w:pPr>
      <w:r>
        <w:t>How do I avoid plagiarism?</w:t>
      </w:r>
    </w:p>
    <w:p w:rsidR="00CD6352" w:rsidRDefault="001D4062">
      <w:pPr>
        <w:pStyle w:val="BodyText"/>
        <w:spacing w:before="166"/>
        <w:ind w:left="440"/>
        <w:jc w:val="both"/>
      </w:pPr>
      <w:r>
        <w:t>To ensure you are not plagiarising, you must acknowledge with a reference whenever you:</w:t>
      </w:r>
    </w:p>
    <w:p w:rsidR="00CD6352" w:rsidRDefault="001D4062">
      <w:pPr>
        <w:pStyle w:val="ListParagraph"/>
        <w:numPr>
          <w:ilvl w:val="2"/>
          <w:numId w:val="5"/>
        </w:numPr>
        <w:tabs>
          <w:tab w:val="left" w:pos="1160"/>
          <w:tab w:val="left" w:pos="1161"/>
        </w:tabs>
        <w:spacing w:before="175"/>
        <w:ind w:hanging="360"/>
        <w:rPr>
          <w:sz w:val="24"/>
        </w:rPr>
      </w:pPr>
      <w:r>
        <w:rPr>
          <w:sz w:val="24"/>
        </w:rPr>
        <w:t>use another person's ideas, opinions or</w:t>
      </w:r>
      <w:r>
        <w:rPr>
          <w:spacing w:val="-27"/>
          <w:sz w:val="24"/>
        </w:rPr>
        <w:t xml:space="preserve"> </w:t>
      </w:r>
      <w:r>
        <w:rPr>
          <w:sz w:val="24"/>
        </w:rPr>
        <w:t>theory</w:t>
      </w:r>
    </w:p>
    <w:p w:rsidR="00CD6352" w:rsidRDefault="001D4062">
      <w:pPr>
        <w:pStyle w:val="ListParagraph"/>
        <w:numPr>
          <w:ilvl w:val="2"/>
          <w:numId w:val="5"/>
        </w:numPr>
        <w:tabs>
          <w:tab w:val="left" w:pos="1160"/>
          <w:tab w:val="left" w:pos="1161"/>
        </w:tabs>
        <w:spacing w:before="39" w:line="273" w:lineRule="auto"/>
        <w:ind w:right="138" w:hanging="360"/>
        <w:rPr>
          <w:sz w:val="24"/>
        </w:rPr>
      </w:pPr>
      <w:r>
        <w:rPr>
          <w:sz w:val="24"/>
        </w:rPr>
        <w:t>include any statistics, graphs or images that have been compiled or created by another person or organization</w:t>
      </w:r>
    </w:p>
    <w:p w:rsidR="00CD6352" w:rsidRDefault="001D4062">
      <w:pPr>
        <w:pStyle w:val="ListParagraph"/>
        <w:numPr>
          <w:ilvl w:val="2"/>
          <w:numId w:val="5"/>
        </w:numPr>
        <w:tabs>
          <w:tab w:val="left" w:pos="1160"/>
          <w:tab w:val="left" w:pos="1161"/>
        </w:tabs>
        <w:spacing w:before="4"/>
        <w:ind w:hanging="360"/>
        <w:rPr>
          <w:sz w:val="24"/>
        </w:rPr>
      </w:pPr>
      <w:r>
        <w:rPr>
          <w:sz w:val="24"/>
        </w:rPr>
        <w:t>Paraphrase another's written or spoken</w:t>
      </w:r>
      <w:r>
        <w:rPr>
          <w:spacing w:val="-26"/>
          <w:sz w:val="24"/>
        </w:rPr>
        <w:t xml:space="preserve"> </w:t>
      </w:r>
      <w:r>
        <w:rPr>
          <w:sz w:val="24"/>
        </w:rPr>
        <w:t>word.</w:t>
      </w:r>
    </w:p>
    <w:p w:rsidR="00CD6352" w:rsidRDefault="00CD6352">
      <w:pPr>
        <w:pStyle w:val="BodyText"/>
        <w:rPr>
          <w:sz w:val="28"/>
        </w:rPr>
      </w:pPr>
    </w:p>
    <w:p w:rsidR="00CD6352" w:rsidRDefault="001D4062">
      <w:pPr>
        <w:pStyle w:val="Heading3"/>
        <w:spacing w:before="164"/>
        <w:jc w:val="both"/>
      </w:pPr>
      <w:r>
        <w:t>What are the penalties?</w:t>
      </w:r>
    </w:p>
    <w:p w:rsidR="00CD6352" w:rsidRDefault="001D4062">
      <w:pPr>
        <w:pStyle w:val="BodyText"/>
        <w:spacing w:before="204"/>
        <w:ind w:left="440"/>
        <w:jc w:val="both"/>
      </w:pPr>
      <w:r>
        <w:t>The penalties for plagiarism are:</w:t>
      </w:r>
    </w:p>
    <w:p w:rsidR="00CD6352" w:rsidRDefault="001D4062">
      <w:pPr>
        <w:pStyle w:val="ListParagraph"/>
        <w:numPr>
          <w:ilvl w:val="0"/>
          <w:numId w:val="5"/>
        </w:numPr>
        <w:tabs>
          <w:tab w:val="left" w:pos="712"/>
        </w:tabs>
        <w:spacing w:before="173"/>
        <w:ind w:left="711" w:hanging="264"/>
        <w:jc w:val="both"/>
        <w:rPr>
          <w:rFonts w:ascii="Symbol"/>
          <w:sz w:val="24"/>
        </w:rPr>
      </w:pPr>
      <w:r>
        <w:rPr>
          <w:sz w:val="24"/>
        </w:rPr>
        <w:t>Deduction of</w:t>
      </w:r>
      <w:r>
        <w:rPr>
          <w:spacing w:val="-9"/>
          <w:sz w:val="24"/>
        </w:rPr>
        <w:t xml:space="preserve"> </w:t>
      </w:r>
      <w:r>
        <w:rPr>
          <w:sz w:val="24"/>
        </w:rPr>
        <w:t>marks,</w:t>
      </w:r>
    </w:p>
    <w:p w:rsidR="00CD6352" w:rsidRDefault="001D4062">
      <w:pPr>
        <w:pStyle w:val="ListParagraph"/>
        <w:numPr>
          <w:ilvl w:val="0"/>
          <w:numId w:val="5"/>
        </w:numPr>
        <w:tabs>
          <w:tab w:val="left" w:pos="712"/>
        </w:tabs>
        <w:spacing w:before="49"/>
        <w:ind w:left="711" w:hanging="271"/>
        <w:jc w:val="both"/>
        <w:rPr>
          <w:rFonts w:ascii="Symbol"/>
          <w:sz w:val="24"/>
        </w:rPr>
      </w:pPr>
      <w:r>
        <w:rPr>
          <w:sz w:val="24"/>
        </w:rPr>
        <w:t>A mark of zero for the assignment or the unit,</w:t>
      </w:r>
      <w:r>
        <w:rPr>
          <w:spacing w:val="-24"/>
          <w:sz w:val="24"/>
        </w:rPr>
        <w:t xml:space="preserve"> </w:t>
      </w:r>
      <w:r>
        <w:rPr>
          <w:sz w:val="24"/>
        </w:rPr>
        <w:t>or</w:t>
      </w:r>
    </w:p>
    <w:p w:rsidR="00CD6352" w:rsidRDefault="001D4062">
      <w:pPr>
        <w:pStyle w:val="ListParagraph"/>
        <w:numPr>
          <w:ilvl w:val="0"/>
          <w:numId w:val="5"/>
        </w:numPr>
        <w:tabs>
          <w:tab w:val="left" w:pos="712"/>
        </w:tabs>
        <w:spacing w:before="49"/>
        <w:ind w:left="711" w:hanging="271"/>
        <w:jc w:val="both"/>
        <w:rPr>
          <w:rFonts w:ascii="Symbol"/>
          <w:sz w:val="24"/>
        </w:rPr>
      </w:pPr>
      <w:r>
        <w:rPr>
          <w:sz w:val="24"/>
        </w:rPr>
        <w:t>Exclusion from the</w:t>
      </w:r>
      <w:r>
        <w:rPr>
          <w:spacing w:val="-13"/>
          <w:sz w:val="24"/>
        </w:rPr>
        <w:t xml:space="preserve"> </w:t>
      </w:r>
      <w:r>
        <w:rPr>
          <w:sz w:val="24"/>
        </w:rPr>
        <w:t>program.</w:t>
      </w:r>
    </w:p>
    <w:p w:rsidR="00CD6352" w:rsidRDefault="001D4062">
      <w:pPr>
        <w:pStyle w:val="BodyText"/>
        <w:spacing w:before="170"/>
        <w:ind w:left="440"/>
        <w:jc w:val="both"/>
      </w:pPr>
      <w:r>
        <w:t>Plagiarism is dealt with on a case-by-case basis and the penalties will reflect the seriousness of the breach.</w:t>
      </w:r>
    </w:p>
    <w:p w:rsidR="00CD6352" w:rsidRDefault="00CD6352">
      <w:pPr>
        <w:pStyle w:val="BodyText"/>
        <w:spacing w:before="7"/>
        <w:rPr>
          <w:sz w:val="29"/>
        </w:rPr>
      </w:pPr>
    </w:p>
    <w:p w:rsidR="00CD6352" w:rsidRDefault="001D4062">
      <w:pPr>
        <w:pStyle w:val="Heading3"/>
        <w:spacing w:before="1"/>
        <w:jc w:val="both"/>
      </w:pPr>
      <w:r>
        <w:t>Please note: claiming that you were not aware of need to reference is no excuse.</w:t>
      </w:r>
    </w:p>
    <w:p w:rsidR="00CD6352" w:rsidRDefault="00CD6352">
      <w:pPr>
        <w:jc w:val="both"/>
      </w:pPr>
    </w:p>
    <w:p w:rsidR="00BF655D" w:rsidRDefault="00BF655D">
      <w:pPr>
        <w:rPr>
          <w:b/>
          <w:sz w:val="24"/>
          <w:szCs w:val="24"/>
        </w:rPr>
      </w:pPr>
      <w:r>
        <w:rPr>
          <w:b/>
          <w:sz w:val="24"/>
          <w:szCs w:val="24"/>
        </w:rPr>
        <w:br w:type="page"/>
      </w:r>
    </w:p>
    <w:p w:rsidR="00DA3E8A" w:rsidRDefault="00DA3E8A" w:rsidP="00DA3E8A">
      <w:pPr>
        <w:jc w:val="both"/>
        <w:rPr>
          <w:b/>
          <w:sz w:val="24"/>
          <w:szCs w:val="24"/>
        </w:rPr>
      </w:pPr>
      <w:r w:rsidRPr="00C60470">
        <w:rPr>
          <w:b/>
          <w:sz w:val="24"/>
          <w:szCs w:val="24"/>
        </w:rPr>
        <w:lastRenderedPageBreak/>
        <w:t>The Reluctant Executive: Sustainability, Surfing, and Leadership Style at Patagonia :</w:t>
      </w:r>
    </w:p>
    <w:p w:rsidR="00DA3E8A" w:rsidRDefault="00DA3E8A" w:rsidP="00DA3E8A">
      <w:pPr>
        <w:jc w:val="both"/>
        <w:rPr>
          <w:b/>
          <w:sz w:val="24"/>
          <w:szCs w:val="24"/>
        </w:rPr>
      </w:pPr>
    </w:p>
    <w:p w:rsidR="00DA3E8A" w:rsidRPr="00C60470" w:rsidRDefault="00DA3E8A" w:rsidP="00DA3E8A">
      <w:pPr>
        <w:jc w:val="both"/>
        <w:rPr>
          <w:b/>
          <w:sz w:val="24"/>
          <w:szCs w:val="24"/>
        </w:rPr>
      </w:pPr>
      <w:r>
        <w:rPr>
          <w:b/>
          <w:sz w:val="24"/>
          <w:szCs w:val="24"/>
        </w:rPr>
        <w:t xml:space="preserve">Read the case study given carefully and answer the questions that follow. </w:t>
      </w:r>
    </w:p>
    <w:p w:rsidR="00DA3E8A" w:rsidRDefault="00DA3E8A" w:rsidP="00DA3E8A">
      <w:pPr>
        <w:jc w:val="both"/>
      </w:pPr>
    </w:p>
    <w:p w:rsidR="00DA3E8A" w:rsidRDefault="00DA3E8A" w:rsidP="00DA3E8A">
      <w:pPr>
        <w:jc w:val="both"/>
        <w:rPr>
          <w:sz w:val="24"/>
          <w:szCs w:val="24"/>
        </w:rPr>
      </w:pPr>
      <w:r w:rsidRPr="00CC0943">
        <w:rPr>
          <w:sz w:val="24"/>
          <w:szCs w:val="24"/>
        </w:rPr>
        <w:t>Yvon Chouinard was an accomplished mountain climber in the 1960’s,successfully ascending</w:t>
      </w:r>
      <w:r>
        <w:rPr>
          <w:sz w:val="24"/>
          <w:szCs w:val="24"/>
        </w:rPr>
        <w:t xml:space="preserve"> </w:t>
      </w:r>
      <w:r w:rsidRPr="00CC0943">
        <w:rPr>
          <w:sz w:val="24"/>
          <w:szCs w:val="24"/>
        </w:rPr>
        <w:t>Peaks throughout the world. To support his climbing activities, he began selling mountaineering</w:t>
      </w:r>
      <w:r>
        <w:rPr>
          <w:sz w:val="24"/>
          <w:szCs w:val="24"/>
        </w:rPr>
        <w:t xml:space="preserve"> </w:t>
      </w:r>
      <w:r w:rsidRPr="00CC0943">
        <w:rPr>
          <w:sz w:val="24"/>
          <w:szCs w:val="24"/>
        </w:rPr>
        <w:t>equipment out of the back of his car. This endeavour evolved into Chouinard Equipment, a ful</w:t>
      </w:r>
      <w:r>
        <w:rPr>
          <w:sz w:val="24"/>
          <w:szCs w:val="24"/>
        </w:rPr>
        <w:t xml:space="preserve"> </w:t>
      </w:r>
      <w:r w:rsidRPr="00CC0943">
        <w:rPr>
          <w:sz w:val="24"/>
          <w:szCs w:val="24"/>
        </w:rPr>
        <w:t>l</w:t>
      </w:r>
      <w:r w:rsidRPr="00CC0943">
        <w:rPr>
          <w:rFonts w:ascii="Cambria Math" w:hAnsi="Cambria Math" w:cs="Cambria Math"/>
          <w:sz w:val="24"/>
          <w:szCs w:val="24"/>
        </w:rPr>
        <w:t>‐</w:t>
      </w:r>
      <w:r>
        <w:rPr>
          <w:sz w:val="24"/>
          <w:szCs w:val="24"/>
        </w:rPr>
        <w:t xml:space="preserve"> </w:t>
      </w:r>
      <w:r w:rsidRPr="00CC0943">
        <w:rPr>
          <w:sz w:val="24"/>
          <w:szCs w:val="24"/>
        </w:rPr>
        <w:t>service climbing gear manufacturing and sales operation located in Ventura, California.</w:t>
      </w:r>
    </w:p>
    <w:p w:rsidR="00DA3E8A" w:rsidRPr="00CC0943" w:rsidRDefault="00DA3E8A" w:rsidP="00DA3E8A">
      <w:pPr>
        <w:jc w:val="both"/>
        <w:rPr>
          <w:sz w:val="24"/>
          <w:szCs w:val="24"/>
        </w:rPr>
      </w:pPr>
    </w:p>
    <w:p w:rsidR="00DA3E8A" w:rsidRPr="00CC0943" w:rsidRDefault="00DA3E8A" w:rsidP="00DA3E8A">
      <w:pPr>
        <w:jc w:val="both"/>
        <w:rPr>
          <w:sz w:val="24"/>
          <w:szCs w:val="24"/>
        </w:rPr>
      </w:pPr>
      <w:r w:rsidRPr="00CC0943">
        <w:rPr>
          <w:sz w:val="24"/>
          <w:szCs w:val="24"/>
        </w:rPr>
        <w:t>Chouinard increased sales volume by importing rugby shirts, gloves, hats, and other clothing</w:t>
      </w:r>
    </w:p>
    <w:p w:rsidR="00DA3E8A" w:rsidRDefault="00DA3E8A" w:rsidP="008B61D2">
      <w:pPr>
        <w:jc w:val="both"/>
        <w:rPr>
          <w:sz w:val="24"/>
          <w:szCs w:val="24"/>
        </w:rPr>
      </w:pPr>
      <w:r w:rsidRPr="00CC0943">
        <w:rPr>
          <w:sz w:val="24"/>
          <w:szCs w:val="24"/>
        </w:rPr>
        <w:t>From Europe and New Zealand. Soon, the focus turned to manufacturing clothing, and in 1973</w:t>
      </w:r>
      <w:r>
        <w:rPr>
          <w:sz w:val="24"/>
          <w:szCs w:val="24"/>
        </w:rPr>
        <w:t xml:space="preserve"> </w:t>
      </w:r>
      <w:r w:rsidRPr="00CC0943">
        <w:rPr>
          <w:sz w:val="24"/>
          <w:szCs w:val="24"/>
        </w:rPr>
        <w:t>the Patagonia clothing company was born. The business struggled at first, but by themid</w:t>
      </w:r>
      <w:r w:rsidRPr="00CC0943">
        <w:rPr>
          <w:rFonts w:ascii="Cambria Math" w:hAnsi="Cambria Math" w:cs="Cambria Math"/>
          <w:sz w:val="24"/>
          <w:szCs w:val="24"/>
        </w:rPr>
        <w:t>‐</w:t>
      </w:r>
      <w:r w:rsidRPr="00CC0943">
        <w:rPr>
          <w:sz w:val="24"/>
          <w:szCs w:val="24"/>
        </w:rPr>
        <w:t>1980s</w:t>
      </w:r>
      <w:r>
        <w:rPr>
          <w:sz w:val="24"/>
          <w:szCs w:val="24"/>
        </w:rPr>
        <w:t xml:space="preserve"> </w:t>
      </w:r>
      <w:r w:rsidRPr="00CC0943">
        <w:rPr>
          <w:sz w:val="24"/>
          <w:szCs w:val="24"/>
        </w:rPr>
        <w:t xml:space="preserve">sales began to increase, growing from$20million to over $100million by 1990. </w:t>
      </w:r>
    </w:p>
    <w:p w:rsidR="00DA3E8A" w:rsidRDefault="00DA3E8A" w:rsidP="008B61D2">
      <w:pPr>
        <w:jc w:val="both"/>
        <w:rPr>
          <w:sz w:val="24"/>
          <w:szCs w:val="24"/>
        </w:rPr>
      </w:pPr>
    </w:p>
    <w:p w:rsidR="00DA3E8A" w:rsidRDefault="00DA3E8A" w:rsidP="008B61D2">
      <w:pPr>
        <w:jc w:val="both"/>
        <w:rPr>
          <w:sz w:val="24"/>
          <w:szCs w:val="24"/>
        </w:rPr>
      </w:pPr>
      <w:r w:rsidRPr="00CC0943">
        <w:rPr>
          <w:sz w:val="24"/>
          <w:szCs w:val="24"/>
        </w:rPr>
        <w:t>Today, sales</w:t>
      </w:r>
      <w:r>
        <w:rPr>
          <w:sz w:val="24"/>
          <w:szCs w:val="24"/>
        </w:rPr>
        <w:t xml:space="preserve"> </w:t>
      </w:r>
      <w:r w:rsidRPr="00CC0943">
        <w:rPr>
          <w:sz w:val="24"/>
          <w:szCs w:val="24"/>
        </w:rPr>
        <w:t>volume at Patagonia is around $250million per year, and the company makes a wide range of</w:t>
      </w:r>
      <w:r>
        <w:rPr>
          <w:sz w:val="24"/>
          <w:szCs w:val="24"/>
        </w:rPr>
        <w:t xml:space="preserve"> </w:t>
      </w:r>
      <w:r w:rsidRPr="00CC0943">
        <w:rPr>
          <w:sz w:val="24"/>
          <w:szCs w:val="24"/>
        </w:rPr>
        <w:t>products from outdoor clothing and travel gear to fishing equipment.</w:t>
      </w:r>
      <w:r>
        <w:rPr>
          <w:sz w:val="24"/>
          <w:szCs w:val="24"/>
        </w:rPr>
        <w:t xml:space="preserve"> </w:t>
      </w:r>
      <w:r w:rsidRPr="00CC0943">
        <w:rPr>
          <w:sz w:val="24"/>
          <w:szCs w:val="24"/>
        </w:rPr>
        <w:t>Chouinard never aspired to be an executive, but he soon found himself facing business</w:t>
      </w:r>
      <w:r>
        <w:rPr>
          <w:sz w:val="24"/>
          <w:szCs w:val="24"/>
        </w:rPr>
        <w:t xml:space="preserve"> </w:t>
      </w:r>
      <w:r w:rsidRPr="00CC0943">
        <w:rPr>
          <w:sz w:val="24"/>
          <w:szCs w:val="24"/>
        </w:rPr>
        <w:t xml:space="preserve">challenges as the founder and owner of an expanding company. </w:t>
      </w:r>
    </w:p>
    <w:p w:rsidR="00DA3E8A" w:rsidRDefault="00DA3E8A" w:rsidP="008B61D2">
      <w:pPr>
        <w:jc w:val="both"/>
        <w:rPr>
          <w:sz w:val="24"/>
          <w:szCs w:val="24"/>
        </w:rPr>
      </w:pPr>
    </w:p>
    <w:p w:rsidR="00DA3E8A" w:rsidRDefault="00DA3E8A" w:rsidP="008B61D2">
      <w:pPr>
        <w:jc w:val="both"/>
        <w:rPr>
          <w:sz w:val="24"/>
          <w:szCs w:val="24"/>
        </w:rPr>
      </w:pPr>
      <w:r w:rsidRPr="00CC0943">
        <w:rPr>
          <w:sz w:val="24"/>
          <w:szCs w:val="24"/>
        </w:rPr>
        <w:t>Despite the growth, he held</w:t>
      </w:r>
      <w:r>
        <w:rPr>
          <w:sz w:val="24"/>
          <w:szCs w:val="24"/>
        </w:rPr>
        <w:t xml:space="preserve"> </w:t>
      </w:r>
      <w:r w:rsidRPr="00CC0943">
        <w:rPr>
          <w:sz w:val="24"/>
          <w:szCs w:val="24"/>
        </w:rPr>
        <w:t>fast to the values of teamwork and camaraderie he had enjoyed as a mountaineer. Employees</w:t>
      </w:r>
      <w:r>
        <w:rPr>
          <w:sz w:val="24"/>
          <w:szCs w:val="24"/>
        </w:rPr>
        <w:t xml:space="preserve"> </w:t>
      </w:r>
      <w:r w:rsidRPr="00CC0943">
        <w:rPr>
          <w:sz w:val="24"/>
          <w:szCs w:val="24"/>
        </w:rPr>
        <w:t>at Patagonia dress as they please (often in t</w:t>
      </w:r>
      <w:r w:rsidRPr="00CC0943">
        <w:rPr>
          <w:rFonts w:ascii="Cambria Math" w:hAnsi="Cambria Math" w:cs="Cambria Math"/>
          <w:sz w:val="24"/>
          <w:szCs w:val="24"/>
        </w:rPr>
        <w:t>‐</w:t>
      </w:r>
      <w:r w:rsidRPr="00CC0943">
        <w:rPr>
          <w:sz w:val="24"/>
          <w:szCs w:val="24"/>
        </w:rPr>
        <w:t>shirts and shorts, sitting barefoot at their desks);</w:t>
      </w:r>
      <w:r>
        <w:rPr>
          <w:sz w:val="24"/>
          <w:szCs w:val="24"/>
        </w:rPr>
        <w:t xml:space="preserve"> </w:t>
      </w:r>
      <w:r w:rsidRPr="00CC0943">
        <w:rPr>
          <w:sz w:val="24"/>
          <w:szCs w:val="24"/>
        </w:rPr>
        <w:t>surf when the conditions at nearby beaches are good (the daily surf report is prominently</w:t>
      </w:r>
      <w:r>
        <w:rPr>
          <w:sz w:val="24"/>
          <w:szCs w:val="24"/>
        </w:rPr>
        <w:t xml:space="preserve"> </w:t>
      </w:r>
      <w:r w:rsidRPr="00CC0943">
        <w:rPr>
          <w:sz w:val="24"/>
          <w:szCs w:val="24"/>
        </w:rPr>
        <w:t>displayed in the lobby of the corporate headquarters, and employees can take advantage of the</w:t>
      </w:r>
      <w:r>
        <w:rPr>
          <w:sz w:val="24"/>
          <w:szCs w:val="24"/>
        </w:rPr>
        <w:t xml:space="preserve"> </w:t>
      </w:r>
      <w:r w:rsidRPr="00CC0943">
        <w:rPr>
          <w:sz w:val="24"/>
          <w:szCs w:val="24"/>
        </w:rPr>
        <w:t>liberal flex time policies); and enjoy company</w:t>
      </w:r>
      <w:r w:rsidRPr="00CC0943">
        <w:rPr>
          <w:rFonts w:ascii="Cambria Math" w:hAnsi="Cambria Math" w:cs="Cambria Math"/>
          <w:sz w:val="24"/>
          <w:szCs w:val="24"/>
        </w:rPr>
        <w:t>‐</w:t>
      </w:r>
      <w:r w:rsidRPr="00CC0943">
        <w:rPr>
          <w:sz w:val="24"/>
          <w:szCs w:val="24"/>
        </w:rPr>
        <w:t>sponsored ski and climbing trips; a cafeteria</w:t>
      </w:r>
      <w:r>
        <w:rPr>
          <w:sz w:val="24"/>
          <w:szCs w:val="24"/>
        </w:rPr>
        <w:t xml:space="preserve"> </w:t>
      </w:r>
      <w:r w:rsidRPr="00CC0943">
        <w:rPr>
          <w:sz w:val="24"/>
          <w:szCs w:val="24"/>
        </w:rPr>
        <w:t>serving high quality, healthy food (including a wide range of vegetarian options); a subsidized</w:t>
      </w:r>
      <w:r>
        <w:rPr>
          <w:sz w:val="24"/>
          <w:szCs w:val="24"/>
        </w:rPr>
        <w:t xml:space="preserve"> </w:t>
      </w:r>
      <w:r w:rsidRPr="00CC0943">
        <w:rPr>
          <w:sz w:val="24"/>
          <w:szCs w:val="24"/>
        </w:rPr>
        <w:t>on</w:t>
      </w:r>
      <w:r w:rsidRPr="00CC0943">
        <w:rPr>
          <w:rFonts w:ascii="Cambria Math" w:hAnsi="Cambria Math" w:cs="Cambria Math"/>
          <w:sz w:val="24"/>
          <w:szCs w:val="24"/>
        </w:rPr>
        <w:t>‐</w:t>
      </w:r>
      <w:r w:rsidRPr="00CC0943">
        <w:rPr>
          <w:sz w:val="24"/>
          <w:szCs w:val="24"/>
        </w:rPr>
        <w:t>site day care center; and the option to take leave of absence from work for up to two</w:t>
      </w:r>
      <w:r>
        <w:rPr>
          <w:sz w:val="24"/>
          <w:szCs w:val="24"/>
        </w:rPr>
        <w:t xml:space="preserve"> </w:t>
      </w:r>
      <w:r w:rsidRPr="00CC0943">
        <w:rPr>
          <w:sz w:val="24"/>
          <w:szCs w:val="24"/>
        </w:rPr>
        <w:t>months at a non</w:t>
      </w:r>
      <w:r w:rsidRPr="00CC0943">
        <w:rPr>
          <w:rFonts w:ascii="Cambria Math" w:hAnsi="Cambria Math" w:cs="Cambria Math"/>
          <w:sz w:val="24"/>
          <w:szCs w:val="24"/>
        </w:rPr>
        <w:t>‐</w:t>
      </w:r>
      <w:r w:rsidRPr="00CC0943">
        <w:rPr>
          <w:sz w:val="24"/>
          <w:szCs w:val="24"/>
        </w:rPr>
        <w:t xml:space="preserve">profit of their choice, while still receiving their full pay from Patagonia. </w:t>
      </w:r>
    </w:p>
    <w:p w:rsidR="00DA3E8A" w:rsidRDefault="00DA3E8A" w:rsidP="008B61D2">
      <w:pPr>
        <w:jc w:val="both"/>
        <w:rPr>
          <w:sz w:val="24"/>
          <w:szCs w:val="24"/>
        </w:rPr>
      </w:pPr>
    </w:p>
    <w:p w:rsidR="00DA3E8A" w:rsidRDefault="00DA3E8A" w:rsidP="008B61D2">
      <w:pPr>
        <w:jc w:val="both"/>
        <w:rPr>
          <w:sz w:val="24"/>
          <w:szCs w:val="24"/>
        </w:rPr>
      </w:pPr>
      <w:r w:rsidRPr="00CC0943">
        <w:rPr>
          <w:sz w:val="24"/>
          <w:szCs w:val="24"/>
        </w:rPr>
        <w:t>These</w:t>
      </w:r>
      <w:r>
        <w:rPr>
          <w:sz w:val="24"/>
          <w:szCs w:val="24"/>
        </w:rPr>
        <w:t xml:space="preserve"> </w:t>
      </w:r>
      <w:r w:rsidRPr="00CC0943">
        <w:rPr>
          <w:sz w:val="24"/>
          <w:szCs w:val="24"/>
        </w:rPr>
        <w:t>benefits make the company a highly desirable place of employment—on average some 900</w:t>
      </w:r>
      <w:r>
        <w:rPr>
          <w:sz w:val="24"/>
          <w:szCs w:val="24"/>
        </w:rPr>
        <w:t xml:space="preserve"> </w:t>
      </w:r>
      <w:r w:rsidRPr="00CC0943">
        <w:rPr>
          <w:sz w:val="24"/>
          <w:szCs w:val="24"/>
        </w:rPr>
        <w:t>people apply for every open position.</w:t>
      </w:r>
      <w:r>
        <w:rPr>
          <w:sz w:val="24"/>
          <w:szCs w:val="24"/>
        </w:rPr>
        <w:t xml:space="preserve">  </w:t>
      </w:r>
      <w:r w:rsidRPr="00CC0943">
        <w:rPr>
          <w:sz w:val="24"/>
          <w:szCs w:val="24"/>
        </w:rPr>
        <w:t>The company is highly committed to environmental causes and a corporate philosophy to “do</w:t>
      </w:r>
      <w:r>
        <w:rPr>
          <w:sz w:val="24"/>
          <w:szCs w:val="24"/>
        </w:rPr>
        <w:t xml:space="preserve"> </w:t>
      </w:r>
      <w:r w:rsidRPr="00CC0943">
        <w:rPr>
          <w:sz w:val="24"/>
          <w:szCs w:val="24"/>
        </w:rPr>
        <w:t>no harm.” Chouinard and each of Patagonia’s 1,200 employees try to make decisions based on</w:t>
      </w:r>
      <w:r>
        <w:rPr>
          <w:sz w:val="24"/>
          <w:szCs w:val="24"/>
        </w:rPr>
        <w:t xml:space="preserve"> </w:t>
      </w:r>
      <w:r w:rsidRPr="00CC0943">
        <w:rPr>
          <w:sz w:val="24"/>
          <w:szCs w:val="24"/>
        </w:rPr>
        <w:t>the impact that will be felt 100 years from now. That approach requires asking tough questions</w:t>
      </w:r>
      <w:r>
        <w:rPr>
          <w:sz w:val="24"/>
          <w:szCs w:val="24"/>
        </w:rPr>
        <w:t xml:space="preserve"> </w:t>
      </w:r>
      <w:r w:rsidRPr="00CC0943">
        <w:rPr>
          <w:sz w:val="24"/>
          <w:szCs w:val="24"/>
        </w:rPr>
        <w:t>about manufacturing processes and making the right choices, even if production costs increase.</w:t>
      </w:r>
    </w:p>
    <w:p w:rsidR="00DA3E8A" w:rsidRPr="00CC0943" w:rsidRDefault="00DA3E8A" w:rsidP="008B61D2">
      <w:pPr>
        <w:jc w:val="both"/>
        <w:rPr>
          <w:sz w:val="24"/>
          <w:szCs w:val="24"/>
        </w:rPr>
      </w:pPr>
    </w:p>
    <w:p w:rsidR="00DA3E8A" w:rsidRPr="00CC0943" w:rsidRDefault="00DA3E8A" w:rsidP="008B61D2">
      <w:pPr>
        <w:jc w:val="both"/>
        <w:rPr>
          <w:sz w:val="24"/>
          <w:szCs w:val="24"/>
        </w:rPr>
      </w:pPr>
      <w:r w:rsidRPr="00CC0943">
        <w:rPr>
          <w:sz w:val="24"/>
          <w:szCs w:val="24"/>
        </w:rPr>
        <w:t>In the early 1990s,for example, an environmental audit revealed that the chemicals commonly</w:t>
      </w:r>
    </w:p>
    <w:p w:rsidR="00DA3E8A" w:rsidRDefault="00DA3E8A" w:rsidP="008B61D2">
      <w:pPr>
        <w:jc w:val="both"/>
        <w:rPr>
          <w:sz w:val="24"/>
          <w:szCs w:val="24"/>
        </w:rPr>
      </w:pPr>
      <w:r w:rsidRPr="00CC0943">
        <w:rPr>
          <w:sz w:val="24"/>
          <w:szCs w:val="24"/>
        </w:rPr>
        <w:t>used for growing and harvesting cotton made it one of the most damaging fibers used by</w:t>
      </w:r>
      <w:r>
        <w:rPr>
          <w:sz w:val="24"/>
          <w:szCs w:val="24"/>
        </w:rPr>
        <w:t xml:space="preserve"> </w:t>
      </w:r>
      <w:r w:rsidRPr="00CC0943">
        <w:rPr>
          <w:sz w:val="24"/>
          <w:szCs w:val="24"/>
        </w:rPr>
        <w:t>Patagonia. Cotton farming, Chouinard discovered, consumes 25 percent of the world’s</w:t>
      </w:r>
      <w:r>
        <w:rPr>
          <w:sz w:val="24"/>
          <w:szCs w:val="24"/>
        </w:rPr>
        <w:t xml:space="preserve"> </w:t>
      </w:r>
      <w:r w:rsidRPr="00CC0943">
        <w:rPr>
          <w:sz w:val="24"/>
          <w:szCs w:val="24"/>
        </w:rPr>
        <w:t>pesticides on just 3 percent  of the world’s farmland. As a result, the company switched its</w:t>
      </w:r>
      <w:r>
        <w:rPr>
          <w:sz w:val="24"/>
          <w:szCs w:val="24"/>
        </w:rPr>
        <w:t xml:space="preserve"> </w:t>
      </w:r>
      <w:r w:rsidRPr="00CC0943">
        <w:rPr>
          <w:sz w:val="24"/>
          <w:szCs w:val="24"/>
        </w:rPr>
        <w:t xml:space="preserve">entire product line to organic cotton, a decision that ultimately improved profitability. </w:t>
      </w:r>
    </w:p>
    <w:p w:rsidR="00DA3E8A" w:rsidRDefault="00DA3E8A" w:rsidP="008B61D2">
      <w:pPr>
        <w:jc w:val="both"/>
        <w:rPr>
          <w:sz w:val="24"/>
          <w:szCs w:val="24"/>
        </w:rPr>
      </w:pPr>
    </w:p>
    <w:p w:rsidR="00DA3E8A" w:rsidRPr="00CC0943" w:rsidRDefault="00DA3E8A" w:rsidP="008B61D2">
      <w:pPr>
        <w:jc w:val="both"/>
        <w:rPr>
          <w:sz w:val="24"/>
          <w:szCs w:val="24"/>
        </w:rPr>
      </w:pPr>
      <w:r w:rsidRPr="00CC0943">
        <w:rPr>
          <w:sz w:val="24"/>
          <w:szCs w:val="24"/>
        </w:rPr>
        <w:t>More</w:t>
      </w:r>
      <w:r>
        <w:rPr>
          <w:sz w:val="24"/>
          <w:szCs w:val="24"/>
        </w:rPr>
        <w:t xml:space="preserve"> </w:t>
      </w:r>
      <w:r w:rsidRPr="00CC0943">
        <w:rPr>
          <w:sz w:val="24"/>
          <w:szCs w:val="24"/>
        </w:rPr>
        <w:t>recently Patagonia decided to shift from the traditional kind of polyester used to make its fleece jackets to a new type of polyester made from recycled soda pop bottles. It takes 25 soda</w:t>
      </w:r>
      <w:r>
        <w:rPr>
          <w:sz w:val="24"/>
          <w:szCs w:val="24"/>
        </w:rPr>
        <w:t xml:space="preserve"> </w:t>
      </w:r>
      <w:r w:rsidRPr="00CC0943">
        <w:rPr>
          <w:sz w:val="24"/>
          <w:szCs w:val="24"/>
        </w:rPr>
        <w:t>bottles from land fills to make a jacket; between 1993 and 2003 Patagonia diverted 86million</w:t>
      </w:r>
      <w:r>
        <w:rPr>
          <w:sz w:val="24"/>
          <w:szCs w:val="24"/>
        </w:rPr>
        <w:t xml:space="preserve"> </w:t>
      </w:r>
      <w:r w:rsidRPr="00CC0943">
        <w:rPr>
          <w:sz w:val="24"/>
          <w:szCs w:val="24"/>
        </w:rPr>
        <w:t>soda bottles from landfills.</w:t>
      </w:r>
    </w:p>
    <w:p w:rsidR="00DA3E8A" w:rsidRPr="00CC0943" w:rsidRDefault="00DA3E8A" w:rsidP="008B61D2">
      <w:pPr>
        <w:jc w:val="both"/>
        <w:rPr>
          <w:sz w:val="24"/>
          <w:szCs w:val="24"/>
        </w:rPr>
      </w:pPr>
    </w:p>
    <w:p w:rsidR="00DA3E8A" w:rsidRPr="00CC0943" w:rsidRDefault="00DA3E8A" w:rsidP="008B61D2">
      <w:pPr>
        <w:jc w:val="both"/>
        <w:rPr>
          <w:sz w:val="24"/>
          <w:szCs w:val="24"/>
        </w:rPr>
      </w:pPr>
      <w:r w:rsidRPr="00CC0943">
        <w:rPr>
          <w:sz w:val="24"/>
          <w:szCs w:val="24"/>
        </w:rPr>
        <w:t>How does Chouinard lead the company and drive this environmental mission? Through a</w:t>
      </w:r>
    </w:p>
    <w:p w:rsidR="00DA3E8A" w:rsidRPr="00CC0943" w:rsidRDefault="00DA3E8A" w:rsidP="008B61D2">
      <w:pPr>
        <w:jc w:val="both"/>
        <w:rPr>
          <w:sz w:val="24"/>
          <w:szCs w:val="24"/>
        </w:rPr>
      </w:pPr>
      <w:r w:rsidRPr="00CC0943">
        <w:rPr>
          <w:sz w:val="24"/>
          <w:szCs w:val="24"/>
        </w:rPr>
        <w:t>hands</w:t>
      </w:r>
      <w:r w:rsidRPr="00CC0943">
        <w:rPr>
          <w:rFonts w:ascii="Cambria Math" w:hAnsi="Cambria Math" w:cs="Cambria Math"/>
          <w:sz w:val="24"/>
          <w:szCs w:val="24"/>
        </w:rPr>
        <w:t>‐</w:t>
      </w:r>
      <w:r w:rsidRPr="00CC0943">
        <w:rPr>
          <w:sz w:val="24"/>
          <w:szCs w:val="24"/>
        </w:rPr>
        <w:t>on directive approach? No, he uses what he calls his MBA theory—management by</w:t>
      </w:r>
    </w:p>
    <w:p w:rsidR="00DA3E8A" w:rsidRDefault="00DA3E8A" w:rsidP="008B61D2">
      <w:pPr>
        <w:jc w:val="both"/>
        <w:rPr>
          <w:sz w:val="24"/>
          <w:szCs w:val="24"/>
        </w:rPr>
      </w:pPr>
      <w:r w:rsidRPr="00CC0943">
        <w:rPr>
          <w:sz w:val="24"/>
          <w:szCs w:val="24"/>
        </w:rPr>
        <w:t>absence.  Chouinard  travels the globe developing and testing Patagonia products and serving as</w:t>
      </w:r>
      <w:r>
        <w:rPr>
          <w:sz w:val="24"/>
          <w:szCs w:val="24"/>
        </w:rPr>
        <w:t xml:space="preserve"> </w:t>
      </w:r>
      <w:r w:rsidRPr="00CC0943">
        <w:rPr>
          <w:sz w:val="24"/>
          <w:szCs w:val="24"/>
        </w:rPr>
        <w:t>a crusader for environmental issues. To run his business, he hires employees who will question</w:t>
      </w:r>
      <w:r>
        <w:rPr>
          <w:sz w:val="24"/>
          <w:szCs w:val="24"/>
        </w:rPr>
        <w:t xml:space="preserve"> </w:t>
      </w:r>
      <w:r w:rsidRPr="00CC0943">
        <w:rPr>
          <w:sz w:val="24"/>
          <w:szCs w:val="24"/>
        </w:rPr>
        <w:lastRenderedPageBreak/>
        <w:t xml:space="preserve">authority—challenging bad decisions and working with others to seek out the best solution. </w:t>
      </w:r>
    </w:p>
    <w:p w:rsidR="00DA3E8A" w:rsidRDefault="00DA3E8A" w:rsidP="008B61D2">
      <w:pPr>
        <w:jc w:val="both"/>
        <w:rPr>
          <w:sz w:val="24"/>
          <w:szCs w:val="24"/>
        </w:rPr>
      </w:pPr>
    </w:p>
    <w:p w:rsidR="00DA3E8A" w:rsidRDefault="00DA3E8A" w:rsidP="008B61D2">
      <w:pPr>
        <w:jc w:val="both"/>
        <w:rPr>
          <w:sz w:val="24"/>
          <w:szCs w:val="24"/>
        </w:rPr>
      </w:pPr>
      <w:r w:rsidRPr="00CC0943">
        <w:rPr>
          <w:sz w:val="24"/>
          <w:szCs w:val="24"/>
        </w:rPr>
        <w:t>As</w:t>
      </w:r>
      <w:r>
        <w:rPr>
          <w:sz w:val="24"/>
          <w:szCs w:val="24"/>
        </w:rPr>
        <w:t xml:space="preserve"> </w:t>
      </w:r>
      <w:r w:rsidRPr="00CC0943">
        <w:rPr>
          <w:sz w:val="24"/>
          <w:szCs w:val="24"/>
        </w:rPr>
        <w:t>he explains, “the best democracy exists when decisions are made through consensus…decisions</w:t>
      </w:r>
      <w:r>
        <w:rPr>
          <w:sz w:val="24"/>
          <w:szCs w:val="24"/>
        </w:rPr>
        <w:t xml:space="preserve"> </w:t>
      </w:r>
      <w:r w:rsidRPr="00CC0943">
        <w:rPr>
          <w:sz w:val="24"/>
          <w:szCs w:val="24"/>
        </w:rPr>
        <w:t>based on compromise often leave the problem not completely solved with both sides feeling</w:t>
      </w:r>
      <w:r>
        <w:rPr>
          <w:sz w:val="24"/>
          <w:szCs w:val="24"/>
        </w:rPr>
        <w:t xml:space="preserve"> </w:t>
      </w:r>
      <w:r w:rsidRPr="00CC0943">
        <w:rPr>
          <w:sz w:val="24"/>
          <w:szCs w:val="24"/>
        </w:rPr>
        <w:t>cheated or unimportant.” And the most effective leaders, Chouinard argues, are those who can</w:t>
      </w:r>
      <w:r>
        <w:rPr>
          <w:sz w:val="24"/>
          <w:szCs w:val="24"/>
        </w:rPr>
        <w:t xml:space="preserve"> </w:t>
      </w:r>
      <w:r w:rsidRPr="00CC0943">
        <w:rPr>
          <w:sz w:val="24"/>
          <w:szCs w:val="24"/>
        </w:rPr>
        <w:t>communicate their ideas to others, not via email, but by talking face</w:t>
      </w:r>
      <w:r w:rsidRPr="00CC0943">
        <w:rPr>
          <w:rFonts w:ascii="Cambria Math" w:hAnsi="Cambria Math" w:cs="Cambria Math"/>
          <w:sz w:val="24"/>
          <w:szCs w:val="24"/>
        </w:rPr>
        <w:t>‐</w:t>
      </w:r>
      <w:r w:rsidRPr="00CC0943">
        <w:rPr>
          <w:sz w:val="24"/>
          <w:szCs w:val="24"/>
        </w:rPr>
        <w:t>to</w:t>
      </w:r>
      <w:r w:rsidRPr="00CC0943">
        <w:rPr>
          <w:rFonts w:ascii="Cambria Math" w:hAnsi="Cambria Math" w:cs="Cambria Math"/>
          <w:sz w:val="24"/>
          <w:szCs w:val="24"/>
        </w:rPr>
        <w:t>‐</w:t>
      </w:r>
      <w:r w:rsidRPr="00CC0943">
        <w:rPr>
          <w:sz w:val="24"/>
          <w:szCs w:val="24"/>
        </w:rPr>
        <w:t>face to work out</w:t>
      </w:r>
      <w:r>
        <w:rPr>
          <w:sz w:val="24"/>
          <w:szCs w:val="24"/>
        </w:rPr>
        <w:t xml:space="preserve"> </w:t>
      </w:r>
      <w:r w:rsidRPr="00CC0943">
        <w:rPr>
          <w:sz w:val="24"/>
          <w:szCs w:val="24"/>
        </w:rPr>
        <w:t xml:space="preserve">collaborative agreements. </w:t>
      </w:r>
    </w:p>
    <w:p w:rsidR="00DA3E8A" w:rsidRDefault="00DA3E8A" w:rsidP="008B61D2">
      <w:pPr>
        <w:jc w:val="both"/>
        <w:rPr>
          <w:sz w:val="24"/>
          <w:szCs w:val="24"/>
        </w:rPr>
      </w:pPr>
    </w:p>
    <w:p w:rsidR="00DA3E8A" w:rsidRDefault="00DA3E8A" w:rsidP="008B61D2">
      <w:pPr>
        <w:jc w:val="both"/>
        <w:rPr>
          <w:sz w:val="24"/>
          <w:szCs w:val="24"/>
        </w:rPr>
      </w:pPr>
      <w:r w:rsidRPr="00CC0943">
        <w:rPr>
          <w:sz w:val="24"/>
          <w:szCs w:val="24"/>
        </w:rPr>
        <w:t>To support this democratic approach, there are no private offices at</w:t>
      </w:r>
      <w:r>
        <w:rPr>
          <w:sz w:val="24"/>
          <w:szCs w:val="24"/>
        </w:rPr>
        <w:t xml:space="preserve"> </w:t>
      </w:r>
      <w:r w:rsidRPr="00CC0943">
        <w:rPr>
          <w:sz w:val="24"/>
          <w:szCs w:val="24"/>
        </w:rPr>
        <w:t>Patagonia—everyone works in open rooms with no doors or separations. When Chouinard is at</w:t>
      </w:r>
      <w:r>
        <w:rPr>
          <w:sz w:val="24"/>
          <w:szCs w:val="24"/>
        </w:rPr>
        <w:t xml:space="preserve"> </w:t>
      </w:r>
      <w:r w:rsidRPr="00CC0943">
        <w:rPr>
          <w:sz w:val="24"/>
          <w:szCs w:val="24"/>
        </w:rPr>
        <w:t>the Patagonia headquarters, he does not have a reserved parking spot(such spots are reserved</w:t>
      </w:r>
      <w:r>
        <w:rPr>
          <w:sz w:val="24"/>
          <w:szCs w:val="24"/>
        </w:rPr>
        <w:t xml:space="preserve"> </w:t>
      </w:r>
      <w:r w:rsidRPr="00CC0943">
        <w:rPr>
          <w:sz w:val="24"/>
          <w:szCs w:val="24"/>
        </w:rPr>
        <w:t>for those who drive fuel</w:t>
      </w:r>
      <w:r w:rsidRPr="00CC0943">
        <w:rPr>
          <w:rFonts w:ascii="Cambria Math" w:hAnsi="Cambria Math" w:cs="Cambria Math"/>
          <w:sz w:val="24"/>
          <w:szCs w:val="24"/>
        </w:rPr>
        <w:t>‐</w:t>
      </w:r>
      <w:r w:rsidRPr="00CC0943">
        <w:rPr>
          <w:sz w:val="24"/>
          <w:szCs w:val="24"/>
        </w:rPr>
        <w:t>efficient cars) or special perks or office space; he considers himself no</w:t>
      </w:r>
      <w:r>
        <w:rPr>
          <w:sz w:val="24"/>
          <w:szCs w:val="24"/>
        </w:rPr>
        <w:t xml:space="preserve"> </w:t>
      </w:r>
      <w:r w:rsidRPr="00CC0943">
        <w:rPr>
          <w:sz w:val="24"/>
          <w:szCs w:val="24"/>
        </w:rPr>
        <w:t xml:space="preserve">more important than others in the organization. </w:t>
      </w:r>
    </w:p>
    <w:p w:rsidR="00DA3E8A" w:rsidRDefault="00DA3E8A" w:rsidP="008B61D2">
      <w:pPr>
        <w:jc w:val="both"/>
        <w:rPr>
          <w:sz w:val="24"/>
          <w:szCs w:val="24"/>
        </w:rPr>
      </w:pPr>
    </w:p>
    <w:p w:rsidR="00DA3E8A" w:rsidRDefault="00DA3E8A" w:rsidP="008B61D2">
      <w:pPr>
        <w:jc w:val="both"/>
        <w:rPr>
          <w:sz w:val="24"/>
          <w:szCs w:val="24"/>
        </w:rPr>
      </w:pPr>
      <w:r w:rsidRPr="00CC0943">
        <w:rPr>
          <w:sz w:val="24"/>
          <w:szCs w:val="24"/>
        </w:rPr>
        <w:t>Such treatment would only damage the</w:t>
      </w:r>
      <w:r>
        <w:rPr>
          <w:sz w:val="24"/>
          <w:szCs w:val="24"/>
        </w:rPr>
        <w:t xml:space="preserve"> </w:t>
      </w:r>
      <w:r w:rsidRPr="00CC0943">
        <w:rPr>
          <w:sz w:val="24"/>
          <w:szCs w:val="24"/>
        </w:rPr>
        <w:t>democratic spirit of the company. Chouinard believes, “find the right balance between the</w:t>
      </w:r>
      <w:r>
        <w:rPr>
          <w:sz w:val="24"/>
          <w:szCs w:val="24"/>
        </w:rPr>
        <w:t xml:space="preserve"> </w:t>
      </w:r>
      <w:r w:rsidRPr="00CC0943">
        <w:rPr>
          <w:sz w:val="24"/>
          <w:szCs w:val="24"/>
        </w:rPr>
        <w:t>management problems that come with growth and maintaining our philosophy of hiring</w:t>
      </w:r>
      <w:r>
        <w:rPr>
          <w:sz w:val="24"/>
          <w:szCs w:val="24"/>
        </w:rPr>
        <w:t xml:space="preserve"> </w:t>
      </w:r>
      <w:r w:rsidRPr="00CC0943">
        <w:rPr>
          <w:sz w:val="24"/>
          <w:szCs w:val="24"/>
        </w:rPr>
        <w:t>independent</w:t>
      </w:r>
      <w:r w:rsidRPr="00CC0943">
        <w:rPr>
          <w:rFonts w:ascii="Cambria Math" w:hAnsi="Cambria Math" w:cs="Cambria Math"/>
          <w:sz w:val="24"/>
          <w:szCs w:val="24"/>
        </w:rPr>
        <w:t>‐</w:t>
      </w:r>
      <w:r w:rsidRPr="00CC0943">
        <w:rPr>
          <w:sz w:val="24"/>
          <w:szCs w:val="24"/>
        </w:rPr>
        <w:t>minded people and trusting them with responsibility is the</w:t>
      </w:r>
      <w:r>
        <w:t xml:space="preserve"> key to Patagonia’s </w:t>
      </w:r>
      <w:r w:rsidRPr="00C60470">
        <w:rPr>
          <w:sz w:val="24"/>
          <w:szCs w:val="24"/>
        </w:rPr>
        <w:t>Success.</w:t>
      </w:r>
    </w:p>
    <w:p w:rsidR="00DA3E8A" w:rsidRDefault="00DA3E8A" w:rsidP="008B61D2">
      <w:pPr>
        <w:jc w:val="both"/>
        <w:rPr>
          <w:sz w:val="24"/>
          <w:szCs w:val="24"/>
        </w:rPr>
      </w:pPr>
    </w:p>
    <w:p w:rsidR="00DA3E8A" w:rsidRDefault="00DA3E8A" w:rsidP="008B61D2">
      <w:pPr>
        <w:jc w:val="both"/>
        <w:rPr>
          <w:sz w:val="24"/>
          <w:szCs w:val="24"/>
        </w:rPr>
      </w:pPr>
      <w:r w:rsidRPr="004A0D70">
        <w:rPr>
          <w:b/>
          <w:sz w:val="24"/>
          <w:szCs w:val="24"/>
        </w:rPr>
        <w:t xml:space="preserve">Questions </w:t>
      </w:r>
      <w:r>
        <w:rPr>
          <w:sz w:val="24"/>
          <w:szCs w:val="24"/>
        </w:rPr>
        <w:t>:</w:t>
      </w:r>
    </w:p>
    <w:p w:rsidR="00DA3E8A" w:rsidRDefault="00DA3E8A" w:rsidP="008B61D2">
      <w:pPr>
        <w:jc w:val="both"/>
        <w:rPr>
          <w:sz w:val="24"/>
          <w:szCs w:val="24"/>
        </w:rPr>
      </w:pPr>
    </w:p>
    <w:p w:rsidR="00DA3E8A" w:rsidRDefault="00DA3E8A" w:rsidP="004A0D70">
      <w:pPr>
        <w:pStyle w:val="ListParagraph"/>
        <w:widowControl/>
        <w:numPr>
          <w:ilvl w:val="0"/>
          <w:numId w:val="6"/>
        </w:numPr>
        <w:autoSpaceDE/>
        <w:autoSpaceDN/>
        <w:spacing w:line="360" w:lineRule="auto"/>
        <w:ind w:left="360"/>
        <w:contextualSpacing/>
        <w:jc w:val="both"/>
        <w:rPr>
          <w:sz w:val="24"/>
          <w:szCs w:val="24"/>
        </w:rPr>
      </w:pPr>
      <w:r>
        <w:rPr>
          <w:sz w:val="24"/>
          <w:szCs w:val="24"/>
        </w:rPr>
        <w:t>What in your understanding is the nature and personality of Yvon Chouinard?</w:t>
      </w:r>
    </w:p>
    <w:p w:rsidR="00DA3E8A" w:rsidRDefault="00DA3E8A" w:rsidP="004A0D70">
      <w:pPr>
        <w:pStyle w:val="ListParagraph"/>
        <w:widowControl/>
        <w:numPr>
          <w:ilvl w:val="0"/>
          <w:numId w:val="6"/>
        </w:numPr>
        <w:autoSpaceDE/>
        <w:autoSpaceDN/>
        <w:spacing w:line="360" w:lineRule="auto"/>
        <w:ind w:left="360"/>
        <w:contextualSpacing/>
        <w:jc w:val="both"/>
        <w:rPr>
          <w:sz w:val="24"/>
          <w:szCs w:val="24"/>
        </w:rPr>
      </w:pPr>
      <w:r>
        <w:rPr>
          <w:sz w:val="24"/>
          <w:szCs w:val="24"/>
        </w:rPr>
        <w:t>Do you feel it  is possible to become a leader when confronted with situations?  What are the skills required of a person to become a leader?</w:t>
      </w:r>
    </w:p>
    <w:p w:rsidR="00DA3E8A" w:rsidRDefault="00DA3E8A" w:rsidP="004A0D70">
      <w:pPr>
        <w:pStyle w:val="ListParagraph"/>
        <w:widowControl/>
        <w:numPr>
          <w:ilvl w:val="0"/>
          <w:numId w:val="6"/>
        </w:numPr>
        <w:autoSpaceDE/>
        <w:autoSpaceDN/>
        <w:spacing w:line="360" w:lineRule="auto"/>
        <w:ind w:left="360"/>
        <w:contextualSpacing/>
        <w:jc w:val="both"/>
        <w:rPr>
          <w:sz w:val="24"/>
          <w:szCs w:val="24"/>
        </w:rPr>
      </w:pPr>
      <w:r>
        <w:rPr>
          <w:sz w:val="24"/>
          <w:szCs w:val="24"/>
        </w:rPr>
        <w:t>What are the situations and factors that are to be taken into account, if one were to exhibit the leadership quality exhibited by Yvon Chouinard?</w:t>
      </w:r>
    </w:p>
    <w:p w:rsidR="00DA3E8A" w:rsidRDefault="00DA3E8A" w:rsidP="004A0D70">
      <w:pPr>
        <w:pStyle w:val="ListParagraph"/>
        <w:widowControl/>
        <w:numPr>
          <w:ilvl w:val="0"/>
          <w:numId w:val="6"/>
        </w:numPr>
        <w:autoSpaceDE/>
        <w:autoSpaceDN/>
        <w:spacing w:line="360" w:lineRule="auto"/>
        <w:ind w:left="360"/>
        <w:contextualSpacing/>
        <w:jc w:val="both"/>
        <w:rPr>
          <w:sz w:val="24"/>
          <w:szCs w:val="24"/>
        </w:rPr>
      </w:pPr>
      <w:r>
        <w:rPr>
          <w:sz w:val="24"/>
          <w:szCs w:val="24"/>
        </w:rPr>
        <w:t>In today’s globalized, competitive world, do you feel the leadership practices followed by Yvon can be applied?</w:t>
      </w:r>
    </w:p>
    <w:p w:rsidR="00DA3E8A" w:rsidRPr="00696F83" w:rsidRDefault="00DA3E8A" w:rsidP="004A0D70">
      <w:pPr>
        <w:pStyle w:val="ListParagraph"/>
        <w:widowControl/>
        <w:numPr>
          <w:ilvl w:val="0"/>
          <w:numId w:val="6"/>
        </w:numPr>
        <w:autoSpaceDE/>
        <w:autoSpaceDN/>
        <w:spacing w:line="360" w:lineRule="auto"/>
        <w:ind w:left="360"/>
        <w:contextualSpacing/>
        <w:jc w:val="both"/>
        <w:rPr>
          <w:sz w:val="24"/>
          <w:szCs w:val="24"/>
        </w:rPr>
      </w:pPr>
      <w:r>
        <w:rPr>
          <w:sz w:val="24"/>
          <w:szCs w:val="24"/>
        </w:rPr>
        <w:t>What do you feel are the advantages and disadvantage of following Yvon’s leadership approach?</w:t>
      </w:r>
    </w:p>
    <w:p w:rsidR="00DA3E8A" w:rsidRDefault="00DA3E8A" w:rsidP="004A0D70">
      <w:pPr>
        <w:spacing w:line="360" w:lineRule="auto"/>
        <w:jc w:val="both"/>
        <w:rPr>
          <w:sz w:val="24"/>
          <w:szCs w:val="24"/>
        </w:rPr>
      </w:pPr>
    </w:p>
    <w:p w:rsidR="00CD6352" w:rsidRDefault="00CD6352">
      <w:pPr>
        <w:pStyle w:val="BodyText"/>
        <w:spacing w:before="4"/>
        <w:rPr>
          <w:i/>
          <w:sz w:val="22"/>
        </w:rPr>
      </w:pPr>
    </w:p>
    <w:sectPr w:rsidR="00CD6352" w:rsidSect="004A0D70">
      <w:footerReference w:type="default" r:id="rId13"/>
      <w:pgSz w:w="12240" w:h="15840"/>
      <w:pgMar w:top="634" w:right="1440" w:bottom="922" w:left="1440" w:header="0" w:footer="7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882" w:rsidRDefault="003D0882" w:rsidP="00CD6352">
      <w:r>
        <w:separator/>
      </w:r>
    </w:p>
  </w:endnote>
  <w:endnote w:type="continuationSeparator" w:id="0">
    <w:p w:rsidR="003D0882" w:rsidRDefault="003D0882" w:rsidP="00CD6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352" w:rsidRDefault="00D77224">
    <w:pPr>
      <w:pStyle w:val="BodyText"/>
      <w:spacing w:line="14" w:lineRule="auto"/>
      <w:rPr>
        <w:sz w:val="20"/>
      </w:rPr>
    </w:pPr>
    <w:r>
      <w:rPr>
        <w:noProof/>
        <w:lang w:val="en-US" w:eastAsia="en-US" w:bidi="ar-SA"/>
      </w:rPr>
      <mc:AlternateContent>
        <mc:Choice Requires="wps">
          <w:drawing>
            <wp:anchor distT="0" distB="0" distL="114300" distR="114300" simplePos="0" relativeHeight="251659776" behindDoc="1" locked="0" layoutInCell="1" allowOverlap="1" wp14:anchorId="625E01CF" wp14:editId="4B7856B6">
              <wp:simplePos x="0" y="0"/>
              <wp:positionH relativeFrom="page">
                <wp:posOffset>838200</wp:posOffset>
              </wp:positionH>
              <wp:positionV relativeFrom="page">
                <wp:posOffset>9595485</wp:posOffset>
              </wp:positionV>
              <wp:extent cx="2010410" cy="139700"/>
              <wp:effectExtent l="0" t="0" r="8890" b="1270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041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7224" w:rsidRDefault="00D77224" w:rsidP="00D77224">
                          <w:pPr>
                            <w:spacing w:line="193" w:lineRule="exact"/>
                            <w:ind w:left="20"/>
                            <w:rPr>
                              <w:rFonts w:ascii="Arial" w:hAnsi="Arial"/>
                              <w:sz w:val="18"/>
                            </w:rPr>
                          </w:pPr>
                          <w:r>
                            <w:rPr>
                              <w:rFonts w:ascii="Arial" w:hAnsi="Arial"/>
                              <w:w w:val="95"/>
                              <w:sz w:val="18"/>
                            </w:rPr>
                            <w:t>©Al</w:t>
                          </w:r>
                          <w:r>
                            <w:rPr>
                              <w:rFonts w:ascii="Arial" w:hAnsi="Arial"/>
                              <w:spacing w:val="-26"/>
                              <w:w w:val="95"/>
                              <w:sz w:val="18"/>
                            </w:rPr>
                            <w:t xml:space="preserve"> </w:t>
                          </w:r>
                          <w:r>
                            <w:rPr>
                              <w:rFonts w:ascii="Arial" w:hAnsi="Arial"/>
                              <w:w w:val="95"/>
                              <w:sz w:val="18"/>
                            </w:rPr>
                            <w:t>Tareeqah</w:t>
                          </w:r>
                          <w:r>
                            <w:rPr>
                              <w:rFonts w:ascii="Arial" w:hAnsi="Arial"/>
                              <w:spacing w:val="-26"/>
                              <w:w w:val="95"/>
                              <w:sz w:val="18"/>
                            </w:rPr>
                            <w:t xml:space="preserve"> </w:t>
                          </w:r>
                          <w:r>
                            <w:rPr>
                              <w:rFonts w:ascii="Arial" w:hAnsi="Arial"/>
                              <w:w w:val="95"/>
                              <w:sz w:val="18"/>
                            </w:rPr>
                            <w:t>Management</w:t>
                          </w:r>
                          <w:r>
                            <w:rPr>
                              <w:rFonts w:ascii="Arial" w:hAnsi="Arial"/>
                              <w:spacing w:val="-25"/>
                              <w:w w:val="95"/>
                              <w:sz w:val="18"/>
                            </w:rPr>
                            <w:t xml:space="preserve"> </w:t>
                          </w:r>
                          <w:r>
                            <w:rPr>
                              <w:rFonts w:ascii="Arial" w:hAnsi="Arial"/>
                              <w:w w:val="95"/>
                              <w:sz w:val="18"/>
                            </w:rPr>
                            <w:t>Studies</w:t>
                          </w:r>
                          <w:r>
                            <w:rPr>
                              <w:rFonts w:ascii="Arial" w:hAnsi="Arial"/>
                              <w:spacing w:val="-25"/>
                              <w:w w:val="95"/>
                              <w:sz w:val="18"/>
                            </w:rPr>
                            <w:t xml:space="preserve"> </w:t>
                          </w:r>
                          <w:r>
                            <w:rPr>
                              <w:rFonts w:ascii="Arial" w:hAnsi="Arial"/>
                              <w:w w:val="95"/>
                              <w:sz w:val="18"/>
                            </w:rPr>
                            <w:t>-</w:t>
                          </w:r>
                          <w:r>
                            <w:rPr>
                              <w:rFonts w:ascii="Arial" w:hAnsi="Arial"/>
                              <w:spacing w:val="-25"/>
                              <w:w w:val="95"/>
                              <w:sz w:val="18"/>
                            </w:rPr>
                            <w:t xml:space="preserve"> </w:t>
                          </w:r>
                          <w:r>
                            <w:rPr>
                              <w:rFonts w:ascii="Arial" w:hAnsi="Arial"/>
                              <w:w w:val="95"/>
                              <w:sz w:val="18"/>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6pt;margin-top:755.55pt;width:158.3pt;height:11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" filled="f" stroked="f">
              <v:textbox inset="0,0,0,0">
                <w:txbxContent>
                  <w:p w:rsidR="00D77224" w:rsidRDefault="00D77224" w:rsidP="00D77224">
                    <w:pPr>
                      <w:spacing w:line="193" w:lineRule="exact"/>
                      <w:ind w:left="20"/>
                      <w:rPr>
                        <w:rFonts w:ascii="Arial" w:hAnsi="Arial"/>
                        <w:sz w:val="18"/>
                      </w:rPr>
                    </w:pPr>
                    <w:r>
                      <w:rPr>
                        <w:rFonts w:ascii="Arial" w:hAnsi="Arial"/>
                        <w:w w:val="95"/>
                        <w:sz w:val="18"/>
                      </w:rPr>
                      <w:t>©Al</w:t>
                    </w:r>
                    <w:r>
                      <w:rPr>
                        <w:rFonts w:ascii="Arial" w:hAnsi="Arial"/>
                        <w:spacing w:val="-26"/>
                        <w:w w:val="95"/>
                        <w:sz w:val="18"/>
                      </w:rPr>
                      <w:t xml:space="preserve"> </w:t>
                    </w:r>
                    <w:r>
                      <w:rPr>
                        <w:rFonts w:ascii="Arial" w:hAnsi="Arial"/>
                        <w:w w:val="95"/>
                        <w:sz w:val="18"/>
                      </w:rPr>
                      <w:t>Tareeqah</w:t>
                    </w:r>
                    <w:r>
                      <w:rPr>
                        <w:rFonts w:ascii="Arial" w:hAnsi="Arial"/>
                        <w:spacing w:val="-26"/>
                        <w:w w:val="95"/>
                        <w:sz w:val="18"/>
                      </w:rPr>
                      <w:t xml:space="preserve"> </w:t>
                    </w:r>
                    <w:r>
                      <w:rPr>
                        <w:rFonts w:ascii="Arial" w:hAnsi="Arial"/>
                        <w:w w:val="95"/>
                        <w:sz w:val="18"/>
                      </w:rPr>
                      <w:t>Management</w:t>
                    </w:r>
                    <w:r>
                      <w:rPr>
                        <w:rFonts w:ascii="Arial" w:hAnsi="Arial"/>
                        <w:spacing w:val="-25"/>
                        <w:w w:val="95"/>
                        <w:sz w:val="18"/>
                      </w:rPr>
                      <w:t xml:space="preserve"> </w:t>
                    </w:r>
                    <w:r>
                      <w:rPr>
                        <w:rFonts w:ascii="Arial" w:hAnsi="Arial"/>
                        <w:w w:val="95"/>
                        <w:sz w:val="18"/>
                      </w:rPr>
                      <w:t>Studies</w:t>
                    </w:r>
                    <w:r>
                      <w:rPr>
                        <w:rFonts w:ascii="Arial" w:hAnsi="Arial"/>
                        <w:spacing w:val="-25"/>
                        <w:w w:val="95"/>
                        <w:sz w:val="18"/>
                      </w:rPr>
                      <w:t xml:space="preserve"> </w:t>
                    </w:r>
                    <w:r>
                      <w:rPr>
                        <w:rFonts w:ascii="Arial" w:hAnsi="Arial"/>
                        <w:w w:val="95"/>
                        <w:sz w:val="18"/>
                      </w:rPr>
                      <w:t>-</w:t>
                    </w:r>
                    <w:r>
                      <w:rPr>
                        <w:rFonts w:ascii="Arial" w:hAnsi="Arial"/>
                        <w:spacing w:val="-25"/>
                        <w:w w:val="95"/>
                        <w:sz w:val="18"/>
                      </w:rPr>
                      <w:t xml:space="preserve"> </w:t>
                    </w:r>
                    <w:r>
                      <w:rPr>
                        <w:rFonts w:ascii="Arial" w:hAnsi="Arial"/>
                        <w:w w:val="95"/>
                        <w:sz w:val="18"/>
                      </w:rPr>
                      <w:t>2018</w:t>
                    </w:r>
                  </w:p>
                </w:txbxContent>
              </v:textbox>
              <w10:wrap anchorx="page" anchory="page"/>
            </v:shape>
          </w:pict>
        </mc:Fallback>
      </mc:AlternateContent>
    </w:r>
    <w:r w:rsidR="00DA3E8A">
      <w:rPr>
        <w:noProof/>
        <w:lang w:val="en-US" w:eastAsia="en-US" w:bidi="ar-SA"/>
      </w:rPr>
      <mc:AlternateContent>
        <mc:Choice Requires="wps">
          <w:drawing>
            <wp:anchor distT="0" distB="0" distL="114300" distR="114300" simplePos="0" relativeHeight="251657728" behindDoc="1" locked="0" layoutInCell="1" allowOverlap="1" wp14:anchorId="62A36F43" wp14:editId="32F053CD">
              <wp:simplePos x="0" y="0"/>
              <wp:positionH relativeFrom="page">
                <wp:posOffset>431800</wp:posOffset>
              </wp:positionH>
              <wp:positionV relativeFrom="page">
                <wp:posOffset>9452610</wp:posOffset>
              </wp:positionV>
              <wp:extent cx="114300" cy="165735"/>
              <wp:effectExtent l="3175" t="3810" r="0" b="19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6352" w:rsidRDefault="00CD6352">
                          <w:pPr>
                            <w:spacing w:before="10"/>
                            <w:ind w:left="40"/>
                            <w:rPr>
                              <w:sz w:val="20"/>
                            </w:rPr>
                          </w:pPr>
                          <w:r>
                            <w:fldChar w:fldCharType="begin"/>
                          </w:r>
                          <w:r w:rsidR="001D4062">
                            <w:rPr>
                              <w:w w:val="99"/>
                              <w:sz w:val="20"/>
                            </w:rPr>
                            <w:instrText xml:space="preserve"> PAGE </w:instrText>
                          </w:r>
                          <w:r>
                            <w:fldChar w:fldCharType="separate"/>
                          </w:r>
                          <w:r w:rsidR="000C5327">
                            <w:rPr>
                              <w:noProof/>
                              <w:w w:val="99"/>
                              <w:sz w:val="20"/>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34pt;margin-top:744.3pt;width:9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" filled="f" stroked="f">
              <v:textbox inset="0,0,0,0">
                <w:txbxContent>
                  <w:p w:rsidR="00CD6352" w:rsidRDefault="00CD6352">
                    <w:pPr>
                      <w:spacing w:before="10"/>
                      <w:ind w:left="40"/>
                      <w:rPr>
                        <w:sz w:val="20"/>
                      </w:rPr>
                    </w:pPr>
                    <w:r>
                      <w:fldChar w:fldCharType="begin"/>
                    </w:r>
                    <w:r w:rsidR="001D4062">
                      <w:rPr>
                        <w:w w:val="99"/>
                        <w:sz w:val="20"/>
                      </w:rPr>
                      <w:instrText xml:space="preserve"> PAGE </w:instrText>
                    </w:r>
                    <w:r>
                      <w:fldChar w:fldCharType="separate"/>
                    </w:r>
                    <w:r w:rsidR="000C5327">
                      <w:rPr>
                        <w:noProof/>
                        <w:w w:val="99"/>
                        <w:sz w:val="20"/>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882" w:rsidRDefault="003D0882" w:rsidP="00CD6352">
      <w:r>
        <w:separator/>
      </w:r>
    </w:p>
  </w:footnote>
  <w:footnote w:type="continuationSeparator" w:id="0">
    <w:p w:rsidR="003D0882" w:rsidRDefault="003D0882" w:rsidP="00CD63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42F67"/>
    <w:multiLevelType w:val="hybridMultilevel"/>
    <w:tmpl w:val="5B0E8270"/>
    <w:lvl w:ilvl="0" w:tplc="9730B54C">
      <w:start w:val="1"/>
      <w:numFmt w:val="lowerLetter"/>
      <w:lvlText w:val="%1)"/>
      <w:lvlJc w:val="left"/>
      <w:pPr>
        <w:ind w:left="440" w:hanging="260"/>
        <w:jc w:val="left"/>
      </w:pPr>
      <w:rPr>
        <w:rFonts w:ascii="Times New Roman" w:eastAsia="Times New Roman" w:hAnsi="Times New Roman" w:cs="Times New Roman" w:hint="default"/>
        <w:b/>
        <w:bCs/>
        <w:w w:val="99"/>
        <w:sz w:val="24"/>
        <w:szCs w:val="24"/>
        <w:lang w:val="en-GB" w:eastAsia="en-GB" w:bidi="en-GB"/>
      </w:rPr>
    </w:lvl>
    <w:lvl w:ilvl="1" w:tplc="D3E8F702">
      <w:numFmt w:val="bullet"/>
      <w:lvlText w:val="•"/>
      <w:lvlJc w:val="left"/>
      <w:pPr>
        <w:ind w:left="1534" w:hanging="260"/>
      </w:pPr>
      <w:rPr>
        <w:rFonts w:hint="default"/>
        <w:lang w:val="en-GB" w:eastAsia="en-GB" w:bidi="en-GB"/>
      </w:rPr>
    </w:lvl>
    <w:lvl w:ilvl="2" w:tplc="C98A6A98">
      <w:numFmt w:val="bullet"/>
      <w:lvlText w:val="•"/>
      <w:lvlJc w:val="left"/>
      <w:pPr>
        <w:ind w:left="2628" w:hanging="260"/>
      </w:pPr>
      <w:rPr>
        <w:rFonts w:hint="default"/>
        <w:lang w:val="en-GB" w:eastAsia="en-GB" w:bidi="en-GB"/>
      </w:rPr>
    </w:lvl>
    <w:lvl w:ilvl="3" w:tplc="CA68ABF0">
      <w:numFmt w:val="bullet"/>
      <w:lvlText w:val="•"/>
      <w:lvlJc w:val="left"/>
      <w:pPr>
        <w:ind w:left="3722" w:hanging="260"/>
      </w:pPr>
      <w:rPr>
        <w:rFonts w:hint="default"/>
        <w:lang w:val="en-GB" w:eastAsia="en-GB" w:bidi="en-GB"/>
      </w:rPr>
    </w:lvl>
    <w:lvl w:ilvl="4" w:tplc="C7E2CA74">
      <w:numFmt w:val="bullet"/>
      <w:lvlText w:val="•"/>
      <w:lvlJc w:val="left"/>
      <w:pPr>
        <w:ind w:left="4816" w:hanging="260"/>
      </w:pPr>
      <w:rPr>
        <w:rFonts w:hint="default"/>
        <w:lang w:val="en-GB" w:eastAsia="en-GB" w:bidi="en-GB"/>
      </w:rPr>
    </w:lvl>
    <w:lvl w:ilvl="5" w:tplc="4D0AD7E4">
      <w:numFmt w:val="bullet"/>
      <w:lvlText w:val="•"/>
      <w:lvlJc w:val="left"/>
      <w:pPr>
        <w:ind w:left="5910" w:hanging="260"/>
      </w:pPr>
      <w:rPr>
        <w:rFonts w:hint="default"/>
        <w:lang w:val="en-GB" w:eastAsia="en-GB" w:bidi="en-GB"/>
      </w:rPr>
    </w:lvl>
    <w:lvl w:ilvl="6" w:tplc="EC34336E">
      <w:numFmt w:val="bullet"/>
      <w:lvlText w:val="•"/>
      <w:lvlJc w:val="left"/>
      <w:pPr>
        <w:ind w:left="7004" w:hanging="260"/>
      </w:pPr>
      <w:rPr>
        <w:rFonts w:hint="default"/>
        <w:lang w:val="en-GB" w:eastAsia="en-GB" w:bidi="en-GB"/>
      </w:rPr>
    </w:lvl>
    <w:lvl w:ilvl="7" w:tplc="4FBAF01E">
      <w:numFmt w:val="bullet"/>
      <w:lvlText w:val="•"/>
      <w:lvlJc w:val="left"/>
      <w:pPr>
        <w:ind w:left="8098" w:hanging="260"/>
      </w:pPr>
      <w:rPr>
        <w:rFonts w:hint="default"/>
        <w:lang w:val="en-GB" w:eastAsia="en-GB" w:bidi="en-GB"/>
      </w:rPr>
    </w:lvl>
    <w:lvl w:ilvl="8" w:tplc="60BED474">
      <w:numFmt w:val="bullet"/>
      <w:lvlText w:val="•"/>
      <w:lvlJc w:val="left"/>
      <w:pPr>
        <w:ind w:left="9192" w:hanging="260"/>
      </w:pPr>
      <w:rPr>
        <w:rFonts w:hint="default"/>
        <w:lang w:val="en-GB" w:eastAsia="en-GB" w:bidi="en-GB"/>
      </w:rPr>
    </w:lvl>
  </w:abstractNum>
  <w:abstractNum w:abstractNumId="1">
    <w:nsid w:val="11C600E5"/>
    <w:multiLevelType w:val="hybridMultilevel"/>
    <w:tmpl w:val="F6B2CA48"/>
    <w:lvl w:ilvl="0" w:tplc="E63C32A6">
      <w:numFmt w:val="bullet"/>
      <w:lvlText w:val=""/>
      <w:lvlJc w:val="left"/>
      <w:pPr>
        <w:ind w:left="920" w:hanging="546"/>
      </w:pPr>
      <w:rPr>
        <w:rFonts w:hint="default"/>
        <w:w w:val="100"/>
        <w:lang w:val="en-GB" w:eastAsia="en-GB" w:bidi="en-GB"/>
      </w:rPr>
    </w:lvl>
    <w:lvl w:ilvl="1" w:tplc="80A84164">
      <w:numFmt w:val="bullet"/>
      <w:lvlText w:val=""/>
      <w:lvlJc w:val="left"/>
      <w:pPr>
        <w:ind w:left="980" w:hanging="348"/>
      </w:pPr>
      <w:rPr>
        <w:rFonts w:ascii="Symbol" w:eastAsia="Symbol" w:hAnsi="Symbol" w:cs="Symbol" w:hint="default"/>
        <w:w w:val="100"/>
        <w:sz w:val="24"/>
        <w:szCs w:val="24"/>
        <w:lang w:val="en-GB" w:eastAsia="en-GB" w:bidi="en-GB"/>
      </w:rPr>
    </w:lvl>
    <w:lvl w:ilvl="2" w:tplc="EEA4D19A">
      <w:numFmt w:val="bullet"/>
      <w:lvlText w:val=""/>
      <w:lvlJc w:val="left"/>
      <w:pPr>
        <w:ind w:left="1160" w:hanging="361"/>
      </w:pPr>
      <w:rPr>
        <w:rFonts w:ascii="Symbol" w:eastAsia="Symbol" w:hAnsi="Symbol" w:cs="Symbol" w:hint="default"/>
        <w:w w:val="100"/>
        <w:sz w:val="24"/>
        <w:szCs w:val="24"/>
        <w:lang w:val="en-GB" w:eastAsia="en-GB" w:bidi="en-GB"/>
      </w:rPr>
    </w:lvl>
    <w:lvl w:ilvl="3" w:tplc="9552FEFA">
      <w:numFmt w:val="bullet"/>
      <w:lvlText w:val="•"/>
      <w:lvlJc w:val="left"/>
      <w:pPr>
        <w:ind w:left="2437" w:hanging="361"/>
      </w:pPr>
      <w:rPr>
        <w:rFonts w:hint="default"/>
        <w:lang w:val="en-GB" w:eastAsia="en-GB" w:bidi="en-GB"/>
      </w:rPr>
    </w:lvl>
    <w:lvl w:ilvl="4" w:tplc="85823E10">
      <w:numFmt w:val="bullet"/>
      <w:lvlText w:val="•"/>
      <w:lvlJc w:val="left"/>
      <w:pPr>
        <w:ind w:left="3715" w:hanging="361"/>
      </w:pPr>
      <w:rPr>
        <w:rFonts w:hint="default"/>
        <w:lang w:val="en-GB" w:eastAsia="en-GB" w:bidi="en-GB"/>
      </w:rPr>
    </w:lvl>
    <w:lvl w:ilvl="5" w:tplc="7B9C89A8">
      <w:numFmt w:val="bullet"/>
      <w:lvlText w:val="•"/>
      <w:lvlJc w:val="left"/>
      <w:pPr>
        <w:ind w:left="4992" w:hanging="361"/>
      </w:pPr>
      <w:rPr>
        <w:rFonts w:hint="default"/>
        <w:lang w:val="en-GB" w:eastAsia="en-GB" w:bidi="en-GB"/>
      </w:rPr>
    </w:lvl>
    <w:lvl w:ilvl="6" w:tplc="662892BE">
      <w:numFmt w:val="bullet"/>
      <w:lvlText w:val="•"/>
      <w:lvlJc w:val="left"/>
      <w:pPr>
        <w:ind w:left="6270" w:hanging="361"/>
      </w:pPr>
      <w:rPr>
        <w:rFonts w:hint="default"/>
        <w:lang w:val="en-GB" w:eastAsia="en-GB" w:bidi="en-GB"/>
      </w:rPr>
    </w:lvl>
    <w:lvl w:ilvl="7" w:tplc="F356E28C">
      <w:numFmt w:val="bullet"/>
      <w:lvlText w:val="•"/>
      <w:lvlJc w:val="left"/>
      <w:pPr>
        <w:ind w:left="7547" w:hanging="361"/>
      </w:pPr>
      <w:rPr>
        <w:rFonts w:hint="default"/>
        <w:lang w:val="en-GB" w:eastAsia="en-GB" w:bidi="en-GB"/>
      </w:rPr>
    </w:lvl>
    <w:lvl w:ilvl="8" w:tplc="CAE64CD0">
      <w:numFmt w:val="bullet"/>
      <w:lvlText w:val="•"/>
      <w:lvlJc w:val="left"/>
      <w:pPr>
        <w:ind w:left="8825" w:hanging="361"/>
      </w:pPr>
      <w:rPr>
        <w:rFonts w:hint="default"/>
        <w:lang w:val="en-GB" w:eastAsia="en-GB" w:bidi="en-GB"/>
      </w:rPr>
    </w:lvl>
  </w:abstractNum>
  <w:abstractNum w:abstractNumId="2">
    <w:nsid w:val="1D0E6481"/>
    <w:multiLevelType w:val="hybridMultilevel"/>
    <w:tmpl w:val="6D84F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602E60"/>
    <w:multiLevelType w:val="hybridMultilevel"/>
    <w:tmpl w:val="9D9C114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812" w:hanging="360"/>
      </w:pPr>
      <w:rPr>
        <w:rFonts w:ascii="Courier New" w:hAnsi="Courier New" w:cs="Courier New" w:hint="default"/>
      </w:rPr>
    </w:lvl>
    <w:lvl w:ilvl="2" w:tplc="04090005" w:tentative="1">
      <w:start w:val="1"/>
      <w:numFmt w:val="bullet"/>
      <w:lvlText w:val=""/>
      <w:lvlJc w:val="left"/>
      <w:pPr>
        <w:ind w:left="2532" w:hanging="360"/>
      </w:pPr>
      <w:rPr>
        <w:rFonts w:ascii="Wingdings" w:hAnsi="Wingdings" w:hint="default"/>
      </w:rPr>
    </w:lvl>
    <w:lvl w:ilvl="3" w:tplc="04090001" w:tentative="1">
      <w:start w:val="1"/>
      <w:numFmt w:val="bullet"/>
      <w:lvlText w:val=""/>
      <w:lvlJc w:val="left"/>
      <w:pPr>
        <w:ind w:left="3252" w:hanging="360"/>
      </w:pPr>
      <w:rPr>
        <w:rFonts w:ascii="Symbol" w:hAnsi="Symbol" w:hint="default"/>
      </w:rPr>
    </w:lvl>
    <w:lvl w:ilvl="4" w:tplc="04090003" w:tentative="1">
      <w:start w:val="1"/>
      <w:numFmt w:val="bullet"/>
      <w:lvlText w:val="o"/>
      <w:lvlJc w:val="left"/>
      <w:pPr>
        <w:ind w:left="3972" w:hanging="360"/>
      </w:pPr>
      <w:rPr>
        <w:rFonts w:ascii="Courier New" w:hAnsi="Courier New" w:cs="Courier New" w:hint="default"/>
      </w:rPr>
    </w:lvl>
    <w:lvl w:ilvl="5" w:tplc="04090005" w:tentative="1">
      <w:start w:val="1"/>
      <w:numFmt w:val="bullet"/>
      <w:lvlText w:val=""/>
      <w:lvlJc w:val="left"/>
      <w:pPr>
        <w:ind w:left="4692" w:hanging="360"/>
      </w:pPr>
      <w:rPr>
        <w:rFonts w:ascii="Wingdings" w:hAnsi="Wingdings" w:hint="default"/>
      </w:rPr>
    </w:lvl>
    <w:lvl w:ilvl="6" w:tplc="04090001" w:tentative="1">
      <w:start w:val="1"/>
      <w:numFmt w:val="bullet"/>
      <w:lvlText w:val=""/>
      <w:lvlJc w:val="left"/>
      <w:pPr>
        <w:ind w:left="5412" w:hanging="360"/>
      </w:pPr>
      <w:rPr>
        <w:rFonts w:ascii="Symbol" w:hAnsi="Symbol" w:hint="default"/>
      </w:rPr>
    </w:lvl>
    <w:lvl w:ilvl="7" w:tplc="04090003" w:tentative="1">
      <w:start w:val="1"/>
      <w:numFmt w:val="bullet"/>
      <w:lvlText w:val="o"/>
      <w:lvlJc w:val="left"/>
      <w:pPr>
        <w:ind w:left="6132" w:hanging="360"/>
      </w:pPr>
      <w:rPr>
        <w:rFonts w:ascii="Courier New" w:hAnsi="Courier New" w:cs="Courier New" w:hint="default"/>
      </w:rPr>
    </w:lvl>
    <w:lvl w:ilvl="8" w:tplc="04090005" w:tentative="1">
      <w:start w:val="1"/>
      <w:numFmt w:val="bullet"/>
      <w:lvlText w:val=""/>
      <w:lvlJc w:val="left"/>
      <w:pPr>
        <w:ind w:left="6852" w:hanging="360"/>
      </w:pPr>
      <w:rPr>
        <w:rFonts w:ascii="Wingdings" w:hAnsi="Wingdings" w:hint="default"/>
      </w:rPr>
    </w:lvl>
  </w:abstractNum>
  <w:abstractNum w:abstractNumId="4">
    <w:nsid w:val="351224A7"/>
    <w:multiLevelType w:val="hybridMultilevel"/>
    <w:tmpl w:val="ACB05CB6"/>
    <w:lvl w:ilvl="0" w:tplc="4B94BAFC">
      <w:start w:val="1"/>
      <w:numFmt w:val="lowerLetter"/>
      <w:lvlText w:val="%1)"/>
      <w:lvlJc w:val="left"/>
      <w:pPr>
        <w:ind w:left="440" w:hanging="260"/>
        <w:jc w:val="left"/>
      </w:pPr>
      <w:rPr>
        <w:rFonts w:ascii="Times New Roman" w:eastAsia="Times New Roman" w:hAnsi="Times New Roman" w:cs="Times New Roman" w:hint="default"/>
        <w:b/>
        <w:bCs/>
        <w:spacing w:val="-4"/>
        <w:w w:val="99"/>
        <w:sz w:val="24"/>
        <w:szCs w:val="24"/>
        <w:lang w:val="en-GB" w:eastAsia="en-GB" w:bidi="en-GB"/>
      </w:rPr>
    </w:lvl>
    <w:lvl w:ilvl="1" w:tplc="FDB49708">
      <w:numFmt w:val="bullet"/>
      <w:lvlText w:val="•"/>
      <w:lvlJc w:val="left"/>
      <w:pPr>
        <w:ind w:left="1534" w:hanging="260"/>
      </w:pPr>
      <w:rPr>
        <w:rFonts w:hint="default"/>
        <w:lang w:val="en-GB" w:eastAsia="en-GB" w:bidi="en-GB"/>
      </w:rPr>
    </w:lvl>
    <w:lvl w:ilvl="2" w:tplc="AA7835D4">
      <w:numFmt w:val="bullet"/>
      <w:lvlText w:val="•"/>
      <w:lvlJc w:val="left"/>
      <w:pPr>
        <w:ind w:left="2628" w:hanging="260"/>
      </w:pPr>
      <w:rPr>
        <w:rFonts w:hint="default"/>
        <w:lang w:val="en-GB" w:eastAsia="en-GB" w:bidi="en-GB"/>
      </w:rPr>
    </w:lvl>
    <w:lvl w:ilvl="3" w:tplc="718EAFEC">
      <w:numFmt w:val="bullet"/>
      <w:lvlText w:val="•"/>
      <w:lvlJc w:val="left"/>
      <w:pPr>
        <w:ind w:left="3722" w:hanging="260"/>
      </w:pPr>
      <w:rPr>
        <w:rFonts w:hint="default"/>
        <w:lang w:val="en-GB" w:eastAsia="en-GB" w:bidi="en-GB"/>
      </w:rPr>
    </w:lvl>
    <w:lvl w:ilvl="4" w:tplc="5DDC2960">
      <w:numFmt w:val="bullet"/>
      <w:lvlText w:val="•"/>
      <w:lvlJc w:val="left"/>
      <w:pPr>
        <w:ind w:left="4816" w:hanging="260"/>
      </w:pPr>
      <w:rPr>
        <w:rFonts w:hint="default"/>
        <w:lang w:val="en-GB" w:eastAsia="en-GB" w:bidi="en-GB"/>
      </w:rPr>
    </w:lvl>
    <w:lvl w:ilvl="5" w:tplc="BAF857EA">
      <w:numFmt w:val="bullet"/>
      <w:lvlText w:val="•"/>
      <w:lvlJc w:val="left"/>
      <w:pPr>
        <w:ind w:left="5910" w:hanging="260"/>
      </w:pPr>
      <w:rPr>
        <w:rFonts w:hint="default"/>
        <w:lang w:val="en-GB" w:eastAsia="en-GB" w:bidi="en-GB"/>
      </w:rPr>
    </w:lvl>
    <w:lvl w:ilvl="6" w:tplc="1A0CAF90">
      <w:numFmt w:val="bullet"/>
      <w:lvlText w:val="•"/>
      <w:lvlJc w:val="left"/>
      <w:pPr>
        <w:ind w:left="7004" w:hanging="260"/>
      </w:pPr>
      <w:rPr>
        <w:rFonts w:hint="default"/>
        <w:lang w:val="en-GB" w:eastAsia="en-GB" w:bidi="en-GB"/>
      </w:rPr>
    </w:lvl>
    <w:lvl w:ilvl="7" w:tplc="B628A604">
      <w:numFmt w:val="bullet"/>
      <w:lvlText w:val="•"/>
      <w:lvlJc w:val="left"/>
      <w:pPr>
        <w:ind w:left="8098" w:hanging="260"/>
      </w:pPr>
      <w:rPr>
        <w:rFonts w:hint="default"/>
        <w:lang w:val="en-GB" w:eastAsia="en-GB" w:bidi="en-GB"/>
      </w:rPr>
    </w:lvl>
    <w:lvl w:ilvl="8" w:tplc="63146F8E">
      <w:numFmt w:val="bullet"/>
      <w:lvlText w:val="•"/>
      <w:lvlJc w:val="left"/>
      <w:pPr>
        <w:ind w:left="9192" w:hanging="260"/>
      </w:pPr>
      <w:rPr>
        <w:rFonts w:hint="default"/>
        <w:lang w:val="en-GB" w:eastAsia="en-GB" w:bidi="en-GB"/>
      </w:rPr>
    </w:lvl>
  </w:abstractNum>
  <w:abstractNum w:abstractNumId="5">
    <w:nsid w:val="4CF358EF"/>
    <w:multiLevelType w:val="hybridMultilevel"/>
    <w:tmpl w:val="30AEEFB4"/>
    <w:lvl w:ilvl="0" w:tplc="5C56CF2A">
      <w:start w:val="1"/>
      <w:numFmt w:val="lowerLetter"/>
      <w:lvlText w:val="%1)"/>
      <w:lvlJc w:val="left"/>
      <w:pPr>
        <w:ind w:left="699" w:hanging="260"/>
        <w:jc w:val="left"/>
      </w:pPr>
      <w:rPr>
        <w:rFonts w:ascii="Times New Roman" w:eastAsia="Times New Roman" w:hAnsi="Times New Roman" w:cs="Times New Roman" w:hint="default"/>
        <w:b/>
        <w:bCs/>
        <w:spacing w:val="-4"/>
        <w:w w:val="99"/>
        <w:sz w:val="24"/>
        <w:szCs w:val="24"/>
        <w:lang w:val="en-GB" w:eastAsia="en-GB" w:bidi="en-GB"/>
      </w:rPr>
    </w:lvl>
    <w:lvl w:ilvl="1" w:tplc="1E4E09CC">
      <w:numFmt w:val="bullet"/>
      <w:lvlText w:val="•"/>
      <w:lvlJc w:val="left"/>
      <w:pPr>
        <w:ind w:left="1768" w:hanging="260"/>
      </w:pPr>
      <w:rPr>
        <w:rFonts w:hint="default"/>
        <w:lang w:val="en-GB" w:eastAsia="en-GB" w:bidi="en-GB"/>
      </w:rPr>
    </w:lvl>
    <w:lvl w:ilvl="2" w:tplc="1792A4F8">
      <w:numFmt w:val="bullet"/>
      <w:lvlText w:val="•"/>
      <w:lvlJc w:val="left"/>
      <w:pPr>
        <w:ind w:left="2836" w:hanging="260"/>
      </w:pPr>
      <w:rPr>
        <w:rFonts w:hint="default"/>
        <w:lang w:val="en-GB" w:eastAsia="en-GB" w:bidi="en-GB"/>
      </w:rPr>
    </w:lvl>
    <w:lvl w:ilvl="3" w:tplc="27F2FB2C">
      <w:numFmt w:val="bullet"/>
      <w:lvlText w:val="•"/>
      <w:lvlJc w:val="left"/>
      <w:pPr>
        <w:ind w:left="3904" w:hanging="260"/>
      </w:pPr>
      <w:rPr>
        <w:rFonts w:hint="default"/>
        <w:lang w:val="en-GB" w:eastAsia="en-GB" w:bidi="en-GB"/>
      </w:rPr>
    </w:lvl>
    <w:lvl w:ilvl="4" w:tplc="61544968">
      <w:numFmt w:val="bullet"/>
      <w:lvlText w:val="•"/>
      <w:lvlJc w:val="left"/>
      <w:pPr>
        <w:ind w:left="4972" w:hanging="260"/>
      </w:pPr>
      <w:rPr>
        <w:rFonts w:hint="default"/>
        <w:lang w:val="en-GB" w:eastAsia="en-GB" w:bidi="en-GB"/>
      </w:rPr>
    </w:lvl>
    <w:lvl w:ilvl="5" w:tplc="686EB9D6">
      <w:numFmt w:val="bullet"/>
      <w:lvlText w:val="•"/>
      <w:lvlJc w:val="left"/>
      <w:pPr>
        <w:ind w:left="6040" w:hanging="260"/>
      </w:pPr>
      <w:rPr>
        <w:rFonts w:hint="default"/>
        <w:lang w:val="en-GB" w:eastAsia="en-GB" w:bidi="en-GB"/>
      </w:rPr>
    </w:lvl>
    <w:lvl w:ilvl="6" w:tplc="D5500CD4">
      <w:numFmt w:val="bullet"/>
      <w:lvlText w:val="•"/>
      <w:lvlJc w:val="left"/>
      <w:pPr>
        <w:ind w:left="7108" w:hanging="260"/>
      </w:pPr>
      <w:rPr>
        <w:rFonts w:hint="default"/>
        <w:lang w:val="en-GB" w:eastAsia="en-GB" w:bidi="en-GB"/>
      </w:rPr>
    </w:lvl>
    <w:lvl w:ilvl="7" w:tplc="8556967C">
      <w:numFmt w:val="bullet"/>
      <w:lvlText w:val="•"/>
      <w:lvlJc w:val="left"/>
      <w:pPr>
        <w:ind w:left="8176" w:hanging="260"/>
      </w:pPr>
      <w:rPr>
        <w:rFonts w:hint="default"/>
        <w:lang w:val="en-GB" w:eastAsia="en-GB" w:bidi="en-GB"/>
      </w:rPr>
    </w:lvl>
    <w:lvl w:ilvl="8" w:tplc="A98AAE90">
      <w:numFmt w:val="bullet"/>
      <w:lvlText w:val="•"/>
      <w:lvlJc w:val="left"/>
      <w:pPr>
        <w:ind w:left="9244" w:hanging="260"/>
      </w:pPr>
      <w:rPr>
        <w:rFonts w:hint="default"/>
        <w:lang w:val="en-GB" w:eastAsia="en-GB" w:bidi="en-GB"/>
      </w:rPr>
    </w:lvl>
  </w:abstractNum>
  <w:abstractNum w:abstractNumId="6">
    <w:nsid w:val="5C365AEF"/>
    <w:multiLevelType w:val="hybridMultilevel"/>
    <w:tmpl w:val="096CB6B2"/>
    <w:lvl w:ilvl="0" w:tplc="04090001">
      <w:start w:val="1"/>
      <w:numFmt w:val="bullet"/>
      <w:lvlText w:val=""/>
      <w:lvlJc w:val="left"/>
      <w:pPr>
        <w:ind w:left="912" w:hanging="360"/>
      </w:pPr>
      <w:rPr>
        <w:rFonts w:ascii="Symbol" w:hAnsi="Symbol" w:hint="default"/>
      </w:rPr>
    </w:lvl>
    <w:lvl w:ilvl="1" w:tplc="04090003">
      <w:start w:val="1"/>
      <w:numFmt w:val="bullet"/>
      <w:lvlText w:val="o"/>
      <w:lvlJc w:val="left"/>
      <w:pPr>
        <w:ind w:left="1632" w:hanging="360"/>
      </w:pPr>
      <w:rPr>
        <w:rFonts w:ascii="Courier New" w:hAnsi="Courier New" w:cs="Courier New" w:hint="default"/>
      </w:rPr>
    </w:lvl>
    <w:lvl w:ilvl="2" w:tplc="04090005">
      <w:start w:val="1"/>
      <w:numFmt w:val="bullet"/>
      <w:lvlText w:val=""/>
      <w:lvlJc w:val="left"/>
      <w:pPr>
        <w:ind w:left="2352" w:hanging="360"/>
      </w:pPr>
      <w:rPr>
        <w:rFonts w:ascii="Wingdings" w:hAnsi="Wingdings" w:hint="default"/>
      </w:rPr>
    </w:lvl>
    <w:lvl w:ilvl="3" w:tplc="04090001">
      <w:start w:val="1"/>
      <w:numFmt w:val="bullet"/>
      <w:lvlText w:val=""/>
      <w:lvlJc w:val="left"/>
      <w:pPr>
        <w:ind w:left="3072" w:hanging="360"/>
      </w:pPr>
      <w:rPr>
        <w:rFonts w:ascii="Symbol" w:hAnsi="Symbol" w:hint="default"/>
      </w:rPr>
    </w:lvl>
    <w:lvl w:ilvl="4" w:tplc="04090003">
      <w:start w:val="1"/>
      <w:numFmt w:val="bullet"/>
      <w:lvlText w:val="o"/>
      <w:lvlJc w:val="left"/>
      <w:pPr>
        <w:ind w:left="3792" w:hanging="360"/>
      </w:pPr>
      <w:rPr>
        <w:rFonts w:ascii="Courier New" w:hAnsi="Courier New" w:cs="Courier New" w:hint="default"/>
      </w:rPr>
    </w:lvl>
    <w:lvl w:ilvl="5" w:tplc="04090005">
      <w:start w:val="1"/>
      <w:numFmt w:val="bullet"/>
      <w:lvlText w:val=""/>
      <w:lvlJc w:val="left"/>
      <w:pPr>
        <w:ind w:left="4512" w:hanging="360"/>
      </w:pPr>
      <w:rPr>
        <w:rFonts w:ascii="Wingdings" w:hAnsi="Wingdings" w:hint="default"/>
      </w:rPr>
    </w:lvl>
    <w:lvl w:ilvl="6" w:tplc="04090001">
      <w:start w:val="1"/>
      <w:numFmt w:val="bullet"/>
      <w:lvlText w:val=""/>
      <w:lvlJc w:val="left"/>
      <w:pPr>
        <w:ind w:left="5232" w:hanging="360"/>
      </w:pPr>
      <w:rPr>
        <w:rFonts w:ascii="Symbol" w:hAnsi="Symbol" w:hint="default"/>
      </w:rPr>
    </w:lvl>
    <w:lvl w:ilvl="7" w:tplc="04090003">
      <w:start w:val="1"/>
      <w:numFmt w:val="bullet"/>
      <w:lvlText w:val="o"/>
      <w:lvlJc w:val="left"/>
      <w:pPr>
        <w:ind w:left="5952" w:hanging="360"/>
      </w:pPr>
      <w:rPr>
        <w:rFonts w:ascii="Courier New" w:hAnsi="Courier New" w:cs="Courier New" w:hint="default"/>
      </w:rPr>
    </w:lvl>
    <w:lvl w:ilvl="8" w:tplc="04090005">
      <w:start w:val="1"/>
      <w:numFmt w:val="bullet"/>
      <w:lvlText w:val=""/>
      <w:lvlJc w:val="left"/>
      <w:pPr>
        <w:ind w:left="6672" w:hanging="360"/>
      </w:pPr>
      <w:rPr>
        <w:rFonts w:ascii="Wingdings" w:hAnsi="Wingdings" w:hint="default"/>
      </w:rPr>
    </w:lvl>
  </w:abstractNum>
  <w:abstractNum w:abstractNumId="7">
    <w:nsid w:val="73CB7421"/>
    <w:multiLevelType w:val="hybridMultilevel"/>
    <w:tmpl w:val="E698FD38"/>
    <w:lvl w:ilvl="0" w:tplc="CF7450F2">
      <w:start w:val="1"/>
      <w:numFmt w:val="lowerLetter"/>
      <w:lvlText w:val="%1)"/>
      <w:lvlJc w:val="left"/>
      <w:pPr>
        <w:ind w:left="699" w:hanging="260"/>
        <w:jc w:val="left"/>
      </w:pPr>
      <w:rPr>
        <w:rFonts w:ascii="Times New Roman" w:eastAsia="Times New Roman" w:hAnsi="Times New Roman" w:cs="Times New Roman" w:hint="default"/>
        <w:b/>
        <w:bCs/>
        <w:w w:val="99"/>
        <w:sz w:val="24"/>
        <w:szCs w:val="24"/>
        <w:lang w:val="en-GB" w:eastAsia="en-GB" w:bidi="en-GB"/>
      </w:rPr>
    </w:lvl>
    <w:lvl w:ilvl="1" w:tplc="A87872C4">
      <w:numFmt w:val="bullet"/>
      <w:lvlText w:val="•"/>
      <w:lvlJc w:val="left"/>
      <w:pPr>
        <w:ind w:left="1768" w:hanging="260"/>
      </w:pPr>
      <w:rPr>
        <w:rFonts w:hint="default"/>
        <w:lang w:val="en-GB" w:eastAsia="en-GB" w:bidi="en-GB"/>
      </w:rPr>
    </w:lvl>
    <w:lvl w:ilvl="2" w:tplc="2786A0EA">
      <w:numFmt w:val="bullet"/>
      <w:lvlText w:val="•"/>
      <w:lvlJc w:val="left"/>
      <w:pPr>
        <w:ind w:left="2836" w:hanging="260"/>
      </w:pPr>
      <w:rPr>
        <w:rFonts w:hint="default"/>
        <w:lang w:val="en-GB" w:eastAsia="en-GB" w:bidi="en-GB"/>
      </w:rPr>
    </w:lvl>
    <w:lvl w:ilvl="3" w:tplc="BB009898">
      <w:numFmt w:val="bullet"/>
      <w:lvlText w:val="•"/>
      <w:lvlJc w:val="left"/>
      <w:pPr>
        <w:ind w:left="3904" w:hanging="260"/>
      </w:pPr>
      <w:rPr>
        <w:rFonts w:hint="default"/>
        <w:lang w:val="en-GB" w:eastAsia="en-GB" w:bidi="en-GB"/>
      </w:rPr>
    </w:lvl>
    <w:lvl w:ilvl="4" w:tplc="7A84BCCA">
      <w:numFmt w:val="bullet"/>
      <w:lvlText w:val="•"/>
      <w:lvlJc w:val="left"/>
      <w:pPr>
        <w:ind w:left="4972" w:hanging="260"/>
      </w:pPr>
      <w:rPr>
        <w:rFonts w:hint="default"/>
        <w:lang w:val="en-GB" w:eastAsia="en-GB" w:bidi="en-GB"/>
      </w:rPr>
    </w:lvl>
    <w:lvl w:ilvl="5" w:tplc="32FC3A08">
      <w:numFmt w:val="bullet"/>
      <w:lvlText w:val="•"/>
      <w:lvlJc w:val="left"/>
      <w:pPr>
        <w:ind w:left="6040" w:hanging="260"/>
      </w:pPr>
      <w:rPr>
        <w:rFonts w:hint="default"/>
        <w:lang w:val="en-GB" w:eastAsia="en-GB" w:bidi="en-GB"/>
      </w:rPr>
    </w:lvl>
    <w:lvl w:ilvl="6" w:tplc="A456F6B8">
      <w:numFmt w:val="bullet"/>
      <w:lvlText w:val="•"/>
      <w:lvlJc w:val="left"/>
      <w:pPr>
        <w:ind w:left="7108" w:hanging="260"/>
      </w:pPr>
      <w:rPr>
        <w:rFonts w:hint="default"/>
        <w:lang w:val="en-GB" w:eastAsia="en-GB" w:bidi="en-GB"/>
      </w:rPr>
    </w:lvl>
    <w:lvl w:ilvl="7" w:tplc="8C5C17A0">
      <w:numFmt w:val="bullet"/>
      <w:lvlText w:val="•"/>
      <w:lvlJc w:val="left"/>
      <w:pPr>
        <w:ind w:left="8176" w:hanging="260"/>
      </w:pPr>
      <w:rPr>
        <w:rFonts w:hint="default"/>
        <w:lang w:val="en-GB" w:eastAsia="en-GB" w:bidi="en-GB"/>
      </w:rPr>
    </w:lvl>
    <w:lvl w:ilvl="8" w:tplc="C414EFC2">
      <w:numFmt w:val="bullet"/>
      <w:lvlText w:val="•"/>
      <w:lvlJc w:val="left"/>
      <w:pPr>
        <w:ind w:left="9244" w:hanging="260"/>
      </w:pPr>
      <w:rPr>
        <w:rFonts w:hint="default"/>
        <w:lang w:val="en-GB" w:eastAsia="en-GB" w:bidi="en-GB"/>
      </w:rPr>
    </w:lvl>
  </w:abstractNum>
  <w:num w:numId="1">
    <w:abstractNumId w:val="7"/>
  </w:num>
  <w:num w:numId="2">
    <w:abstractNumId w:val="5"/>
  </w:num>
  <w:num w:numId="3">
    <w:abstractNumId w:val="4"/>
  </w:num>
  <w:num w:numId="4">
    <w:abstractNumId w:val="0"/>
  </w:num>
  <w:num w:numId="5">
    <w:abstractNumId w:val="1"/>
  </w:num>
  <w:num w:numId="6">
    <w:abstractNumId w:val="2"/>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352"/>
    <w:rsid w:val="000C5327"/>
    <w:rsid w:val="001D4062"/>
    <w:rsid w:val="0021204E"/>
    <w:rsid w:val="002926C3"/>
    <w:rsid w:val="003C323A"/>
    <w:rsid w:val="003D0882"/>
    <w:rsid w:val="00447058"/>
    <w:rsid w:val="0045067C"/>
    <w:rsid w:val="0047316E"/>
    <w:rsid w:val="004A0D70"/>
    <w:rsid w:val="0055527B"/>
    <w:rsid w:val="00561135"/>
    <w:rsid w:val="005938DC"/>
    <w:rsid w:val="006412AC"/>
    <w:rsid w:val="006A4BC0"/>
    <w:rsid w:val="006B3E2F"/>
    <w:rsid w:val="006B7773"/>
    <w:rsid w:val="007145DA"/>
    <w:rsid w:val="007C7A62"/>
    <w:rsid w:val="00857435"/>
    <w:rsid w:val="008654D6"/>
    <w:rsid w:val="008B61D2"/>
    <w:rsid w:val="009951F9"/>
    <w:rsid w:val="009F36BB"/>
    <w:rsid w:val="00BF655D"/>
    <w:rsid w:val="00C3289D"/>
    <w:rsid w:val="00CD6352"/>
    <w:rsid w:val="00CE5FA8"/>
    <w:rsid w:val="00D77224"/>
    <w:rsid w:val="00DA3E8A"/>
    <w:rsid w:val="00DE22B1"/>
    <w:rsid w:val="00E14F63"/>
    <w:rsid w:val="00E179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352"/>
    <w:rPr>
      <w:rFonts w:ascii="Times New Roman" w:eastAsia="Times New Roman" w:hAnsi="Times New Roman" w:cs="Times New Roman"/>
      <w:lang w:val="en-GB" w:eastAsia="en-GB" w:bidi="en-GB"/>
    </w:rPr>
  </w:style>
  <w:style w:type="paragraph" w:styleId="Heading1">
    <w:name w:val="heading 1"/>
    <w:basedOn w:val="Normal"/>
    <w:uiPriority w:val="1"/>
    <w:qFormat/>
    <w:rsid w:val="00CD6352"/>
    <w:pPr>
      <w:ind w:left="298"/>
      <w:jc w:val="center"/>
      <w:outlineLvl w:val="0"/>
    </w:pPr>
    <w:rPr>
      <w:b/>
      <w:bCs/>
      <w:sz w:val="36"/>
      <w:szCs w:val="36"/>
    </w:rPr>
  </w:style>
  <w:style w:type="paragraph" w:styleId="Heading2">
    <w:name w:val="heading 2"/>
    <w:basedOn w:val="Normal"/>
    <w:uiPriority w:val="1"/>
    <w:qFormat/>
    <w:rsid w:val="00CD6352"/>
    <w:pPr>
      <w:spacing w:line="368" w:lineRule="exact"/>
      <w:ind w:left="298"/>
      <w:jc w:val="center"/>
      <w:outlineLvl w:val="1"/>
    </w:pPr>
    <w:rPr>
      <w:b/>
      <w:bCs/>
      <w:sz w:val="32"/>
      <w:szCs w:val="32"/>
    </w:rPr>
  </w:style>
  <w:style w:type="paragraph" w:styleId="Heading3">
    <w:name w:val="heading 3"/>
    <w:basedOn w:val="Normal"/>
    <w:uiPriority w:val="1"/>
    <w:qFormat/>
    <w:rsid w:val="00CD6352"/>
    <w:pPr>
      <w:ind w:left="44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352"/>
    <w:rPr>
      <w:sz w:val="24"/>
      <w:szCs w:val="24"/>
    </w:rPr>
  </w:style>
  <w:style w:type="paragraph" w:styleId="ListParagraph">
    <w:name w:val="List Paragraph"/>
    <w:basedOn w:val="Normal"/>
    <w:uiPriority w:val="1"/>
    <w:qFormat/>
    <w:rsid w:val="00CD6352"/>
    <w:pPr>
      <w:ind w:left="980" w:hanging="360"/>
    </w:pPr>
  </w:style>
  <w:style w:type="paragraph" w:customStyle="1" w:styleId="TableParagraph">
    <w:name w:val="Table Paragraph"/>
    <w:basedOn w:val="Normal"/>
    <w:uiPriority w:val="1"/>
    <w:qFormat/>
    <w:rsid w:val="00CD6352"/>
  </w:style>
  <w:style w:type="paragraph" w:styleId="BalloonText">
    <w:name w:val="Balloon Text"/>
    <w:basedOn w:val="Normal"/>
    <w:link w:val="BalloonTextChar"/>
    <w:uiPriority w:val="99"/>
    <w:semiHidden/>
    <w:unhideWhenUsed/>
    <w:rsid w:val="009F36BB"/>
    <w:rPr>
      <w:rFonts w:ascii="Tahoma" w:hAnsi="Tahoma" w:cs="Tahoma"/>
      <w:sz w:val="16"/>
      <w:szCs w:val="16"/>
    </w:rPr>
  </w:style>
  <w:style w:type="character" w:customStyle="1" w:styleId="BalloonTextChar">
    <w:name w:val="Balloon Text Char"/>
    <w:basedOn w:val="DefaultParagraphFont"/>
    <w:link w:val="BalloonText"/>
    <w:uiPriority w:val="99"/>
    <w:semiHidden/>
    <w:rsid w:val="009F36BB"/>
    <w:rPr>
      <w:rFonts w:ascii="Tahoma" w:eastAsia="Times New Roman" w:hAnsi="Tahoma" w:cs="Tahoma"/>
      <w:sz w:val="16"/>
      <w:szCs w:val="16"/>
      <w:lang w:val="en-GB" w:eastAsia="en-GB" w:bidi="en-GB"/>
    </w:rPr>
  </w:style>
  <w:style w:type="character" w:styleId="Hyperlink">
    <w:name w:val="Hyperlink"/>
    <w:basedOn w:val="DefaultParagraphFont"/>
    <w:qFormat/>
    <w:rsid w:val="002926C3"/>
    <w:rPr>
      <w:color w:val="3333CC"/>
      <w:u w:val="single"/>
    </w:rPr>
  </w:style>
  <w:style w:type="table" w:styleId="TableGrid">
    <w:name w:val="Table Grid"/>
    <w:basedOn w:val="TableNormal"/>
    <w:uiPriority w:val="59"/>
    <w:qFormat/>
    <w:rsid w:val="002926C3"/>
    <w:pPr>
      <w:widowControl/>
      <w:autoSpaceDE/>
      <w:autoSpaceDN/>
      <w:ind w:left="1080" w:hanging="3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47316E"/>
    <w:pPr>
      <w:widowControl/>
      <w:autoSpaceDE/>
      <w:autoSpaceDN/>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D77224"/>
    <w:pPr>
      <w:tabs>
        <w:tab w:val="center" w:pos="4680"/>
        <w:tab w:val="right" w:pos="9360"/>
      </w:tabs>
    </w:pPr>
  </w:style>
  <w:style w:type="character" w:customStyle="1" w:styleId="HeaderChar">
    <w:name w:val="Header Char"/>
    <w:basedOn w:val="DefaultParagraphFont"/>
    <w:link w:val="Header"/>
    <w:uiPriority w:val="99"/>
    <w:rsid w:val="00D77224"/>
    <w:rPr>
      <w:rFonts w:ascii="Times New Roman" w:eastAsia="Times New Roman" w:hAnsi="Times New Roman" w:cs="Times New Roman"/>
      <w:lang w:val="en-GB" w:eastAsia="en-GB" w:bidi="en-GB"/>
    </w:rPr>
  </w:style>
  <w:style w:type="paragraph" w:styleId="Footer">
    <w:name w:val="footer"/>
    <w:basedOn w:val="Normal"/>
    <w:link w:val="FooterChar"/>
    <w:uiPriority w:val="99"/>
    <w:unhideWhenUsed/>
    <w:rsid w:val="00D77224"/>
    <w:pPr>
      <w:tabs>
        <w:tab w:val="center" w:pos="4680"/>
        <w:tab w:val="right" w:pos="9360"/>
      </w:tabs>
    </w:pPr>
  </w:style>
  <w:style w:type="character" w:customStyle="1" w:styleId="FooterChar">
    <w:name w:val="Footer Char"/>
    <w:basedOn w:val="DefaultParagraphFont"/>
    <w:link w:val="Footer"/>
    <w:uiPriority w:val="99"/>
    <w:rsid w:val="00D77224"/>
    <w:rPr>
      <w:rFonts w:ascii="Times New Roman" w:eastAsia="Times New Roman" w:hAnsi="Times New Roman" w:cs="Times New Roman"/>
      <w:lang w:val="en-GB" w:eastAsia="en-GB" w:bidi="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352"/>
    <w:rPr>
      <w:rFonts w:ascii="Times New Roman" w:eastAsia="Times New Roman" w:hAnsi="Times New Roman" w:cs="Times New Roman"/>
      <w:lang w:val="en-GB" w:eastAsia="en-GB" w:bidi="en-GB"/>
    </w:rPr>
  </w:style>
  <w:style w:type="paragraph" w:styleId="Heading1">
    <w:name w:val="heading 1"/>
    <w:basedOn w:val="Normal"/>
    <w:uiPriority w:val="1"/>
    <w:qFormat/>
    <w:rsid w:val="00CD6352"/>
    <w:pPr>
      <w:ind w:left="298"/>
      <w:jc w:val="center"/>
      <w:outlineLvl w:val="0"/>
    </w:pPr>
    <w:rPr>
      <w:b/>
      <w:bCs/>
      <w:sz w:val="36"/>
      <w:szCs w:val="36"/>
    </w:rPr>
  </w:style>
  <w:style w:type="paragraph" w:styleId="Heading2">
    <w:name w:val="heading 2"/>
    <w:basedOn w:val="Normal"/>
    <w:uiPriority w:val="1"/>
    <w:qFormat/>
    <w:rsid w:val="00CD6352"/>
    <w:pPr>
      <w:spacing w:line="368" w:lineRule="exact"/>
      <w:ind w:left="298"/>
      <w:jc w:val="center"/>
      <w:outlineLvl w:val="1"/>
    </w:pPr>
    <w:rPr>
      <w:b/>
      <w:bCs/>
      <w:sz w:val="32"/>
      <w:szCs w:val="32"/>
    </w:rPr>
  </w:style>
  <w:style w:type="paragraph" w:styleId="Heading3">
    <w:name w:val="heading 3"/>
    <w:basedOn w:val="Normal"/>
    <w:uiPriority w:val="1"/>
    <w:qFormat/>
    <w:rsid w:val="00CD6352"/>
    <w:pPr>
      <w:ind w:left="44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352"/>
    <w:rPr>
      <w:sz w:val="24"/>
      <w:szCs w:val="24"/>
    </w:rPr>
  </w:style>
  <w:style w:type="paragraph" w:styleId="ListParagraph">
    <w:name w:val="List Paragraph"/>
    <w:basedOn w:val="Normal"/>
    <w:uiPriority w:val="1"/>
    <w:qFormat/>
    <w:rsid w:val="00CD6352"/>
    <w:pPr>
      <w:ind w:left="980" w:hanging="360"/>
    </w:pPr>
  </w:style>
  <w:style w:type="paragraph" w:customStyle="1" w:styleId="TableParagraph">
    <w:name w:val="Table Paragraph"/>
    <w:basedOn w:val="Normal"/>
    <w:uiPriority w:val="1"/>
    <w:qFormat/>
    <w:rsid w:val="00CD6352"/>
  </w:style>
  <w:style w:type="paragraph" w:styleId="BalloonText">
    <w:name w:val="Balloon Text"/>
    <w:basedOn w:val="Normal"/>
    <w:link w:val="BalloonTextChar"/>
    <w:uiPriority w:val="99"/>
    <w:semiHidden/>
    <w:unhideWhenUsed/>
    <w:rsid w:val="009F36BB"/>
    <w:rPr>
      <w:rFonts w:ascii="Tahoma" w:hAnsi="Tahoma" w:cs="Tahoma"/>
      <w:sz w:val="16"/>
      <w:szCs w:val="16"/>
    </w:rPr>
  </w:style>
  <w:style w:type="character" w:customStyle="1" w:styleId="BalloonTextChar">
    <w:name w:val="Balloon Text Char"/>
    <w:basedOn w:val="DefaultParagraphFont"/>
    <w:link w:val="BalloonText"/>
    <w:uiPriority w:val="99"/>
    <w:semiHidden/>
    <w:rsid w:val="009F36BB"/>
    <w:rPr>
      <w:rFonts w:ascii="Tahoma" w:eastAsia="Times New Roman" w:hAnsi="Tahoma" w:cs="Tahoma"/>
      <w:sz w:val="16"/>
      <w:szCs w:val="16"/>
      <w:lang w:val="en-GB" w:eastAsia="en-GB" w:bidi="en-GB"/>
    </w:rPr>
  </w:style>
  <w:style w:type="character" w:styleId="Hyperlink">
    <w:name w:val="Hyperlink"/>
    <w:basedOn w:val="DefaultParagraphFont"/>
    <w:qFormat/>
    <w:rsid w:val="002926C3"/>
    <w:rPr>
      <w:color w:val="3333CC"/>
      <w:u w:val="single"/>
    </w:rPr>
  </w:style>
  <w:style w:type="table" w:styleId="TableGrid">
    <w:name w:val="Table Grid"/>
    <w:basedOn w:val="TableNormal"/>
    <w:uiPriority w:val="59"/>
    <w:qFormat/>
    <w:rsid w:val="002926C3"/>
    <w:pPr>
      <w:widowControl/>
      <w:autoSpaceDE/>
      <w:autoSpaceDN/>
      <w:ind w:left="1080" w:hanging="3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47316E"/>
    <w:pPr>
      <w:widowControl/>
      <w:autoSpaceDE/>
      <w:autoSpaceDN/>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D77224"/>
    <w:pPr>
      <w:tabs>
        <w:tab w:val="center" w:pos="4680"/>
        <w:tab w:val="right" w:pos="9360"/>
      </w:tabs>
    </w:pPr>
  </w:style>
  <w:style w:type="character" w:customStyle="1" w:styleId="HeaderChar">
    <w:name w:val="Header Char"/>
    <w:basedOn w:val="DefaultParagraphFont"/>
    <w:link w:val="Header"/>
    <w:uiPriority w:val="99"/>
    <w:rsid w:val="00D77224"/>
    <w:rPr>
      <w:rFonts w:ascii="Times New Roman" w:eastAsia="Times New Roman" w:hAnsi="Times New Roman" w:cs="Times New Roman"/>
      <w:lang w:val="en-GB" w:eastAsia="en-GB" w:bidi="en-GB"/>
    </w:rPr>
  </w:style>
  <w:style w:type="paragraph" w:styleId="Footer">
    <w:name w:val="footer"/>
    <w:basedOn w:val="Normal"/>
    <w:link w:val="FooterChar"/>
    <w:uiPriority w:val="99"/>
    <w:unhideWhenUsed/>
    <w:rsid w:val="00D77224"/>
    <w:pPr>
      <w:tabs>
        <w:tab w:val="center" w:pos="4680"/>
        <w:tab w:val="right" w:pos="9360"/>
      </w:tabs>
    </w:pPr>
  </w:style>
  <w:style w:type="character" w:customStyle="1" w:styleId="FooterChar">
    <w:name w:val="Footer Char"/>
    <w:basedOn w:val="DefaultParagraphFont"/>
    <w:link w:val="Footer"/>
    <w:uiPriority w:val="99"/>
    <w:rsid w:val="00D77224"/>
    <w:rPr>
      <w:rFonts w:ascii="Times New Roman" w:eastAsia="Times New Roman" w:hAnsi="Times New Roman" w:cs="Times New Roman"/>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fatima@atmsedu.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xaminationboard@atmsedu.or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BD8F0-479D-4DE9-8B59-C4138A2C9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1193</Words>
  <Characters>6801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AP Consulting</vt:lpstr>
    </vt:vector>
  </TitlesOfParts>
  <Company/>
  <LinksUpToDate>false</LinksUpToDate>
  <CharactersWithSpaces>7979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 Consulting</dc:title>
  <dc:creator>UOWD</dc:creator>
  <cp:lastModifiedBy>Windows User</cp:lastModifiedBy>
  <cp:revision>22</cp:revision>
  <cp:lastPrinted>2018-11-05T05:56:00Z</cp:lastPrinted>
  <dcterms:created xsi:type="dcterms:W3CDTF">2018-08-14T08:18:00Z</dcterms:created>
  <dcterms:modified xsi:type="dcterms:W3CDTF">2018-11-05T05:56:00Z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2018-07-07T00:00:00Z</vt:filetime>
  </property>
  <property fmtid="{D5CDD505-2E9C-101B-9397-08002B2CF9AE}" pid="3" name="Creator">
    <vt:lpwstr>Microsoft® Word 2013</vt:lpwstr>
  </property>
  <property fmtid="{D5CDD505-2E9C-101B-9397-08002B2CF9AE}" pid="4" name="LastSaved">
    <vt:filetime>2018-07-29T00:00:00Z</vt:filetime>
  </property>
</Properties>
</file>